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8023" w:type="dxa"/>
        <w:tblBorders>
          <w:insideV w:val="single" w:sz="2" w:space="0" w:color="auto"/>
        </w:tblBorders>
        <w:tblLayout w:type="fixed"/>
        <w:tblCellMar>
          <w:left w:w="0" w:type="dxa"/>
          <w:right w:w="0" w:type="dxa"/>
        </w:tblCellMar>
        <w:tblLook w:val="04A0" w:firstRow="1" w:lastRow="0" w:firstColumn="1" w:lastColumn="0" w:noHBand="0" w:noVBand="1"/>
      </w:tblPr>
      <w:tblGrid>
        <w:gridCol w:w="6904"/>
        <w:gridCol w:w="1119"/>
      </w:tblGrid>
      <w:tr w:rsidR="0037075E" w:rsidRPr="00BF5782" w:rsidTr="00701B3C">
        <w:trPr>
          <w:trHeight w:hRule="exact" w:val="3379"/>
        </w:trPr>
        <w:tc>
          <w:tcPr>
            <w:tcW w:w="8023" w:type="dxa"/>
            <w:gridSpan w:val="2"/>
          </w:tcPr>
          <w:p w:rsidR="0037075E" w:rsidRPr="00BF5782" w:rsidRDefault="00E84787" w:rsidP="00701B3C">
            <w:pPr>
              <w:pStyle w:val="ReportTitleLevel1"/>
            </w:pPr>
            <w:r>
              <w:t>Key Theme Report</w:t>
            </w:r>
          </w:p>
        </w:tc>
      </w:tr>
      <w:tr w:rsidR="0037075E" w:rsidTr="00701B3C">
        <w:trPr>
          <w:gridAfter w:val="1"/>
          <w:wAfter w:w="1119" w:type="dxa"/>
          <w:trHeight w:hRule="exact" w:val="403"/>
        </w:trPr>
        <w:tc>
          <w:tcPr>
            <w:tcW w:w="6904" w:type="dxa"/>
          </w:tcPr>
          <w:p w:rsidR="0037075E" w:rsidRDefault="0037075E" w:rsidP="00701B3C"/>
        </w:tc>
      </w:tr>
      <w:tr w:rsidR="0037075E" w:rsidTr="00701B3C">
        <w:trPr>
          <w:gridAfter w:val="1"/>
          <w:wAfter w:w="1119" w:type="dxa"/>
          <w:trHeight w:hRule="exact" w:val="1593"/>
        </w:trPr>
        <w:tc>
          <w:tcPr>
            <w:tcW w:w="6904" w:type="dxa"/>
          </w:tcPr>
          <w:p w:rsidR="0037075E" w:rsidRPr="00A37C62" w:rsidRDefault="009032F9" w:rsidP="00701B3C">
            <w:pPr>
              <w:pStyle w:val="ReportTitleLevel2"/>
            </w:pPr>
            <w:r>
              <w:t>Homes Fit for Study</w:t>
            </w:r>
          </w:p>
          <w:p w:rsidR="0037075E" w:rsidRPr="00F95EB6" w:rsidRDefault="00E84787" w:rsidP="00701B3C">
            <w:pPr>
              <w:pStyle w:val="ReportTitleLevel3"/>
            </w:pPr>
            <w:r>
              <w:t xml:space="preserve">Policy Development Convention, </w:t>
            </w:r>
            <w:r w:rsidR="00F63B6B">
              <w:t>5-6 December 2013</w:t>
            </w:r>
          </w:p>
        </w:tc>
      </w:tr>
    </w:tbl>
    <w:p w:rsidR="0037075E" w:rsidRDefault="0037075E" w:rsidP="0037075E">
      <w:pPr>
        <w:sectPr w:rsidR="0037075E" w:rsidSect="00BF5782">
          <w:headerReference w:type="default" r:id="rId9"/>
          <w:endnotePr>
            <w:numFmt w:val="decimal"/>
          </w:endnotePr>
          <w:pgSz w:w="11906" w:h="16838"/>
          <w:pgMar w:top="1678" w:right="1985" w:bottom="2835" w:left="794" w:header="227" w:footer="419" w:gutter="0"/>
          <w:cols w:space="369"/>
          <w:docGrid w:linePitch="360"/>
        </w:sectPr>
      </w:pPr>
    </w:p>
    <w:p w:rsidR="00017D19" w:rsidRDefault="00017D19" w:rsidP="00600A70">
      <w:pPr>
        <w:sectPr w:rsidR="00017D19" w:rsidSect="00F35B5C">
          <w:headerReference w:type="default" r:id="rId10"/>
          <w:footerReference w:type="default" r:id="rId11"/>
          <w:endnotePr>
            <w:numFmt w:val="decimal"/>
          </w:endnotePr>
          <w:pgSz w:w="11906" w:h="16838"/>
          <w:pgMar w:top="1560" w:right="1985" w:bottom="1510" w:left="794" w:header="227" w:footer="419" w:gutter="0"/>
          <w:pgNumType w:start="1"/>
          <w:cols w:space="369"/>
          <w:docGrid w:linePitch="360"/>
        </w:sectPr>
      </w:pPr>
    </w:p>
    <w:tbl>
      <w:tblPr>
        <w:tblStyle w:val="TableGrid"/>
        <w:tblW w:w="9356" w:type="dxa"/>
        <w:tblLayout w:type="fixed"/>
        <w:tblCellMar>
          <w:left w:w="0" w:type="dxa"/>
          <w:right w:w="0" w:type="dxa"/>
        </w:tblCellMar>
        <w:tblLook w:val="04A0" w:firstRow="1" w:lastRow="0" w:firstColumn="1" w:lastColumn="0" w:noHBand="0" w:noVBand="1"/>
      </w:tblPr>
      <w:tblGrid>
        <w:gridCol w:w="9356"/>
      </w:tblGrid>
      <w:tr w:rsidR="00607FEF" w:rsidRPr="00317722" w:rsidTr="007C4FE6">
        <w:trPr>
          <w:trHeight w:val="520"/>
        </w:trPr>
        <w:tc>
          <w:tcPr>
            <w:tcW w:w="9356" w:type="dxa"/>
          </w:tcPr>
          <w:p w:rsidR="00607FEF" w:rsidRPr="00600A70" w:rsidRDefault="00607FEF" w:rsidP="007C4FE6">
            <w:pPr>
              <w:pStyle w:val="Heading1"/>
              <w:outlineLvl w:val="0"/>
            </w:pPr>
            <w:bookmarkStart w:id="0" w:name="_Toc373241701"/>
            <w:r>
              <w:lastRenderedPageBreak/>
              <w:t>Rationale and Context</w:t>
            </w:r>
            <w:bookmarkEnd w:id="0"/>
          </w:p>
        </w:tc>
      </w:tr>
    </w:tbl>
    <w:p w:rsidR="00607FEF" w:rsidRDefault="00607FEF" w:rsidP="00607FEF">
      <w:pPr>
        <w:adjustRightInd/>
        <w:snapToGrid/>
        <w:spacing w:line="240" w:lineRule="auto"/>
        <w:sectPr w:rsidR="00607FEF" w:rsidSect="00607FEF">
          <w:endnotePr>
            <w:numFmt w:val="decimal"/>
          </w:endnotePr>
          <w:type w:val="continuous"/>
          <w:pgSz w:w="11906" w:h="16838"/>
          <w:pgMar w:top="1678" w:right="1985" w:bottom="1510" w:left="794" w:header="227" w:footer="419" w:gutter="0"/>
          <w:cols w:space="369"/>
          <w:docGrid w:linePitch="360"/>
        </w:sectPr>
      </w:pPr>
    </w:p>
    <w:p w:rsidR="00607FEF" w:rsidRPr="009A05F2" w:rsidRDefault="00607FEF" w:rsidP="00607FEF">
      <w:pPr>
        <w:jc w:val="both"/>
        <w:rPr>
          <w:b/>
          <w:color w:val="00B6D1" w:themeColor="background2"/>
          <w:sz w:val="24"/>
          <w:szCs w:val="24"/>
        </w:rPr>
      </w:pPr>
      <w:r w:rsidRPr="009A05F2">
        <w:rPr>
          <w:b/>
          <w:color w:val="00B6D1" w:themeColor="background2"/>
          <w:sz w:val="24"/>
          <w:szCs w:val="24"/>
        </w:rPr>
        <w:lastRenderedPageBreak/>
        <w:t>Introduction</w:t>
      </w:r>
    </w:p>
    <w:p w:rsidR="00607FEF" w:rsidRDefault="00607FEF" w:rsidP="00607FEF">
      <w:pPr>
        <w:jc w:val="both"/>
      </w:pPr>
      <w:r>
        <w:t>Having a decent home as a base from which to study is becoming increasingly challenging for students, as it is for others in society given the backdrop of a severe housing shortage. With Article 4 Directions having reduced the supply of shared rented housing in England, and welfare reform and an absence of investment in social housing placing additional pressure on the private rented sector across the UK, being able to find a home to rent is proving increasingly difficult in many towns and cities. And once a suitable house is found, letting agents outside of Scotland are free to charge whatever fees they like with little evidence of the work that is done to earn them.</w:t>
      </w:r>
    </w:p>
    <w:p w:rsidR="00607FEF" w:rsidRDefault="00607FEF" w:rsidP="00607FEF">
      <w:pPr>
        <w:jc w:val="both"/>
      </w:pPr>
    </w:p>
    <w:p w:rsidR="00607FEF" w:rsidRDefault="00607FEF" w:rsidP="00607FEF">
      <w:pPr>
        <w:jc w:val="both"/>
      </w:pPr>
      <w:r>
        <w:t>In the purpose-built sector, costs have doubled in the past ten years, and with private providers now projected to represent 42 of stock, this shows no sign of letting up. Students’ chances of accessing an affordable room in halls are therefore fairly minimal in many locations. And in social housing, the ‘bedroom tax’ has put many students, as well as some students’ families in a financially vulnerable position, in some cases putting their home at risk.</w:t>
      </w:r>
    </w:p>
    <w:p w:rsidR="00607FEF" w:rsidRDefault="00607FEF" w:rsidP="00607FEF">
      <w:pPr>
        <w:jc w:val="both"/>
      </w:pPr>
    </w:p>
    <w:p w:rsidR="00607FEF" w:rsidRDefault="00607FEF" w:rsidP="00607FEF">
      <w:pPr>
        <w:jc w:val="both"/>
      </w:pPr>
      <w:r>
        <w:t xml:space="preserve">As a result, there is an absence of real choice for students, with options hugely constrained by the limited supply of housing, and </w:t>
      </w:r>
      <w:proofErr w:type="gramStart"/>
      <w:r>
        <w:t>the disconnect</w:t>
      </w:r>
      <w:proofErr w:type="gramEnd"/>
      <w:r>
        <w:t xml:space="preserve"> between the costs associated with most options and students’ incomes. For students with limited financial capacity, as well as international students and student parents, these choices are often more </w:t>
      </w:r>
      <w:proofErr w:type="gramStart"/>
      <w:r>
        <w:t>limited.</w:t>
      </w:r>
      <w:proofErr w:type="gramEnd"/>
      <w:r>
        <w:t xml:space="preserve"> With the upcoming measures in the Immigration Bill, international students who are already faced with frequent demands for six months’ or more rent up front if they can’t provide a UK-based homeowner as guarantor now face being asked to prove their immigration status to prospective landlords. This risks putting them at a still further disadvantage in the already competitive housing market. </w:t>
      </w:r>
    </w:p>
    <w:p w:rsidR="00607FEF" w:rsidRDefault="00607FEF" w:rsidP="00607FEF">
      <w:pPr>
        <w:jc w:val="both"/>
      </w:pPr>
    </w:p>
    <w:p w:rsidR="00607FEF" w:rsidRDefault="00607FEF" w:rsidP="00607FEF">
      <w:pPr>
        <w:jc w:val="both"/>
      </w:pPr>
      <w:r>
        <w:t xml:space="preserve">Students often find themselves disempowered in a housing market which works for those who own the property (whether they </w:t>
      </w:r>
      <w:proofErr w:type="gramStart"/>
      <w:r>
        <w:t>be</w:t>
      </w:r>
      <w:proofErr w:type="gramEnd"/>
      <w:r>
        <w:t xml:space="preserve"> landlords, universities or anyone else) rather than for them. And the difficulty doesn’t end once they have found a suitable property. For many, particularly in the private rented sector, complaint seems futile as there is little accountability for landlords and letting agents who know that they will rent their property regardless of the standards of service. Local authorities have hugely scaled back on enforcement activities, so even complaining to an external body can seem pointless, with many also fearing retaliatory eviction if they appear ‘too difficult’.</w:t>
      </w:r>
    </w:p>
    <w:p w:rsidR="00607FEF" w:rsidRDefault="00607FEF" w:rsidP="00607FEF">
      <w:pPr>
        <w:jc w:val="both"/>
      </w:pPr>
    </w:p>
    <w:p w:rsidR="00607FEF" w:rsidRDefault="00607FEF" w:rsidP="00607FEF">
      <w:pPr>
        <w:jc w:val="both"/>
      </w:pPr>
      <w:r>
        <w:t xml:space="preserve">Little is currently known about students’ experiences of housing, outside of </w:t>
      </w:r>
      <w:proofErr w:type="gramStart"/>
      <w:r>
        <w:t>very</w:t>
      </w:r>
      <w:proofErr w:type="gramEnd"/>
      <w:r>
        <w:t xml:space="preserve"> localised pieces of research undertaken by students’ unions. The most recent NUS research focussed on the supply side of the equation, with last year’s Accommodation Costs Survey looking closely at changes in the purpose-built sector. This year, we are undertaking a large scale piece of research across the UK, looking at both FE and HE, to try to gather an accurate picture of students’ experiences, both in terms of how they choose accommodation, but also how they experience it once they’re there. Although the research will largely be focussed on the private rented sector, it will also give us some headlines on all kinds of housing and help us look at housing choices and experience by demographic.</w:t>
      </w:r>
    </w:p>
    <w:p w:rsidR="00845C05" w:rsidRDefault="00845C05" w:rsidP="00845C05"/>
    <w:p w:rsidR="00845C05" w:rsidRDefault="00845C05" w:rsidP="00845C05"/>
    <w:p w:rsidR="00845C05" w:rsidRDefault="00845C05" w:rsidP="00845C05"/>
    <w:p w:rsidR="00845C05" w:rsidRDefault="00845C05" w:rsidP="00845C05"/>
    <w:p w:rsidR="00845C05" w:rsidRDefault="00845C05" w:rsidP="00845C05"/>
    <w:p w:rsidR="00607FEF" w:rsidRDefault="00607FEF" w:rsidP="00845C05"/>
    <w:p w:rsidR="00607FEF" w:rsidRDefault="00607FEF" w:rsidP="00845C05"/>
    <w:p w:rsidR="00607FEF" w:rsidRDefault="00607FEF" w:rsidP="00845C05"/>
    <w:p w:rsidR="00845C05" w:rsidRDefault="00845C05" w:rsidP="00845C05"/>
    <w:p w:rsidR="00845C05" w:rsidRDefault="00845C05" w:rsidP="00845C05"/>
    <w:p w:rsidR="00607FEF" w:rsidRDefault="00607FEF" w:rsidP="00BC30F9">
      <w:pPr>
        <w:pStyle w:val="Heading1"/>
        <w:sectPr w:rsidR="00607FEF" w:rsidSect="00607FEF">
          <w:endnotePr>
            <w:numFmt w:val="decimal"/>
          </w:endnotePr>
          <w:type w:val="continuous"/>
          <w:pgSz w:w="11906" w:h="16838" w:code="9"/>
          <w:pgMar w:top="1678" w:right="1985" w:bottom="1508" w:left="794" w:header="227" w:footer="420" w:gutter="0"/>
          <w:cols w:num="2" w:space="369"/>
          <w:noEndnote/>
          <w:docGrid w:linePitch="360"/>
        </w:sectPr>
      </w:pPr>
    </w:p>
    <w:tbl>
      <w:tblPr>
        <w:tblStyle w:val="TableGrid"/>
        <w:tblW w:w="0" w:type="auto"/>
        <w:tblLayout w:type="fixed"/>
        <w:tblCellMar>
          <w:left w:w="0" w:type="dxa"/>
          <w:right w:w="0" w:type="dxa"/>
        </w:tblCellMar>
        <w:tblLook w:val="04A0" w:firstRow="1" w:lastRow="0" w:firstColumn="1" w:lastColumn="0" w:noHBand="0" w:noVBand="1"/>
      </w:tblPr>
      <w:tblGrid>
        <w:gridCol w:w="9356"/>
      </w:tblGrid>
      <w:tr w:rsidR="009032F9" w:rsidRPr="00317722" w:rsidTr="00BC30F9">
        <w:trPr>
          <w:trHeight w:val="520"/>
        </w:trPr>
        <w:tc>
          <w:tcPr>
            <w:tcW w:w="9356" w:type="dxa"/>
          </w:tcPr>
          <w:p w:rsidR="009032F9" w:rsidRPr="00836718" w:rsidRDefault="009032F9" w:rsidP="00BC30F9">
            <w:pPr>
              <w:pStyle w:val="Heading1"/>
              <w:outlineLvl w:val="0"/>
            </w:pPr>
            <w:r>
              <w:lastRenderedPageBreak/>
              <w:t>The political landscape</w:t>
            </w:r>
          </w:p>
        </w:tc>
      </w:tr>
    </w:tbl>
    <w:p w:rsidR="009032F9" w:rsidRDefault="009032F9" w:rsidP="009032F9">
      <w:pPr>
        <w:adjustRightInd/>
        <w:snapToGrid/>
        <w:spacing w:line="240" w:lineRule="auto"/>
        <w:sectPr w:rsidR="009032F9" w:rsidSect="00607FEF">
          <w:endnotePr>
            <w:numFmt w:val="decimal"/>
          </w:endnotePr>
          <w:type w:val="continuous"/>
          <w:pgSz w:w="11906" w:h="16838" w:code="9"/>
          <w:pgMar w:top="1678" w:right="1985" w:bottom="1508" w:left="794" w:header="227" w:footer="420" w:gutter="0"/>
          <w:cols w:space="369"/>
          <w:noEndnote/>
          <w:docGrid w:linePitch="360"/>
        </w:sectPr>
      </w:pPr>
    </w:p>
    <w:p w:rsidR="009032F9" w:rsidRDefault="009032F9" w:rsidP="009032F9">
      <w:pPr>
        <w:pStyle w:val="Heading2"/>
      </w:pPr>
      <w:r>
        <w:lastRenderedPageBreak/>
        <w:t>Key developments</w:t>
      </w:r>
    </w:p>
    <w:p w:rsidR="009032F9" w:rsidRDefault="009032F9" w:rsidP="009032F9">
      <w:pPr>
        <w:jc w:val="both"/>
      </w:pPr>
      <w:r>
        <w:t>Moving towards the next General Election, this is a very timely point to be looking at the private rented sector, as since the release of the 2011 census data there has been an acknowledgement of the growing role that the private rented sector plays in meeting the UK’s housing need, particularly given the decline in home ownership and the availability of social housing. Now that the issue isn’t seen as ‘merely a student one’, there is greater interest in doing something to improve it.</w:t>
      </w:r>
    </w:p>
    <w:p w:rsidR="009032F9" w:rsidRDefault="009032F9" w:rsidP="009032F9">
      <w:pPr>
        <w:jc w:val="both"/>
      </w:pPr>
    </w:p>
    <w:p w:rsidR="00607FEF" w:rsidRDefault="009032F9" w:rsidP="00607FEF">
      <w:pPr>
        <w:jc w:val="both"/>
      </w:pPr>
      <w:r>
        <w:t xml:space="preserve">One of the key developments has been the DCLG Select Committee inquiry into the private rented sector. Some of the recommendations of the committee are now being carried forward, and there have been various efforts by MPs and peers to bring the private rented sector to the forefront and put the government under pressure on issues such as letting fees and letting agent regulation more broadly. Additionally there has been a renewed focus on the private rented sector in the public consciousness, as organisations such as Shelter have been running engaging and high profile campaigns. Outside of Westminster, there has also been much activity in the nations, with the Renting Homes Bill and Housing Bill (Wales), consultations on purpose-built housing in Northern Ireland </w:t>
      </w:r>
      <w:r w:rsidR="004126F6">
        <w:t>and the upcoming Private Rented Sector Bill in Scotland.</w:t>
      </w:r>
    </w:p>
    <w:p w:rsidR="00607FEF" w:rsidRDefault="00607FEF" w:rsidP="00607FEF">
      <w:pPr>
        <w:jc w:val="both"/>
      </w:pPr>
    </w:p>
    <w:p w:rsidR="00607FEF" w:rsidRDefault="00607FEF" w:rsidP="00607FEF">
      <w:pPr>
        <w:jc w:val="both"/>
      </w:pPr>
    </w:p>
    <w:p w:rsidR="00607FEF" w:rsidRDefault="00607FEF" w:rsidP="00607FEF">
      <w:pPr>
        <w:jc w:val="both"/>
      </w:pPr>
    </w:p>
    <w:p w:rsidR="00607FEF" w:rsidRPr="00607FEF" w:rsidRDefault="00607FEF" w:rsidP="00607FEF">
      <w:pPr>
        <w:jc w:val="both"/>
      </w:pPr>
    </w:p>
    <w:p w:rsidR="009032F9" w:rsidRDefault="009032F9" w:rsidP="009032F9">
      <w:pPr>
        <w:pStyle w:val="Heading2"/>
        <w:spacing w:line="240" w:lineRule="auto"/>
      </w:pPr>
      <w:r>
        <w:lastRenderedPageBreak/>
        <w:t>Engagement with students and the sector</w:t>
      </w:r>
    </w:p>
    <w:p w:rsidR="00607FEF" w:rsidRDefault="009032F9" w:rsidP="009032F9">
      <w:pPr>
        <w:jc w:val="both"/>
      </w:pPr>
      <w:r>
        <w:t>Membership views have been gathered both through Zone Conference deliberation and the feedback NUS received in preparation for giving evidence to the Select Committee. We have also worked closely with organisations such as Shelter (both in England and the nations) and Unipol. It is clear that students’ unions are struggling locally to have the impact they want to on their students’ experiences of housing, though in pockets there has clearly been some success in creating change through well-supported accreditation schemes, or promoting advice to students, for example on not renting too early. However, this has often been limited in impact due to the behaviours of landlords and letting agents, and the limited capacity of local authorities to intervene.</w:t>
      </w:r>
    </w:p>
    <w:p w:rsidR="00607FEF" w:rsidRDefault="00607FEF" w:rsidP="009032F9">
      <w:pPr>
        <w:jc w:val="both"/>
      </w:pPr>
    </w:p>
    <w:p w:rsidR="00607FEF" w:rsidRDefault="00607FEF" w:rsidP="009032F9">
      <w:pPr>
        <w:jc w:val="both"/>
      </w:pPr>
    </w:p>
    <w:p w:rsidR="00607FEF" w:rsidRDefault="00607FEF" w:rsidP="009032F9">
      <w:pPr>
        <w:jc w:val="both"/>
      </w:pPr>
    </w:p>
    <w:p w:rsidR="00607FEF" w:rsidRDefault="00607FEF" w:rsidP="009032F9">
      <w:pPr>
        <w:jc w:val="both"/>
      </w:pPr>
    </w:p>
    <w:p w:rsidR="00607FEF" w:rsidRDefault="00607FEF" w:rsidP="009032F9">
      <w:pPr>
        <w:jc w:val="both"/>
      </w:pPr>
    </w:p>
    <w:p w:rsidR="00607FEF" w:rsidRDefault="00607FEF" w:rsidP="009032F9">
      <w:pPr>
        <w:jc w:val="both"/>
      </w:pPr>
    </w:p>
    <w:p w:rsidR="00607FEF" w:rsidRDefault="00607FEF" w:rsidP="009032F9">
      <w:pPr>
        <w:jc w:val="both"/>
      </w:pPr>
    </w:p>
    <w:p w:rsidR="00607FEF" w:rsidRDefault="00607FEF" w:rsidP="009032F9">
      <w:pPr>
        <w:jc w:val="both"/>
      </w:pPr>
    </w:p>
    <w:p w:rsidR="00607FEF" w:rsidRDefault="00607FEF" w:rsidP="009032F9">
      <w:pPr>
        <w:jc w:val="both"/>
      </w:pPr>
    </w:p>
    <w:p w:rsidR="00607FEF" w:rsidRDefault="00607FEF" w:rsidP="009032F9">
      <w:pPr>
        <w:jc w:val="both"/>
      </w:pPr>
    </w:p>
    <w:p w:rsidR="00607FEF" w:rsidRDefault="00607FEF" w:rsidP="009032F9">
      <w:pPr>
        <w:jc w:val="both"/>
      </w:pPr>
    </w:p>
    <w:p w:rsidR="00607FEF" w:rsidRDefault="00607FEF" w:rsidP="009032F9">
      <w:pPr>
        <w:jc w:val="both"/>
      </w:pPr>
    </w:p>
    <w:p w:rsidR="00607FEF" w:rsidRDefault="00607FEF" w:rsidP="009032F9">
      <w:pPr>
        <w:jc w:val="both"/>
      </w:pPr>
    </w:p>
    <w:p w:rsidR="00607FEF" w:rsidRDefault="00607FEF" w:rsidP="009032F9">
      <w:pPr>
        <w:jc w:val="both"/>
      </w:pPr>
    </w:p>
    <w:p w:rsidR="00607FEF" w:rsidRDefault="00607FEF" w:rsidP="009032F9">
      <w:pPr>
        <w:jc w:val="both"/>
      </w:pPr>
    </w:p>
    <w:p w:rsidR="00607FEF" w:rsidRDefault="00607FEF" w:rsidP="009032F9">
      <w:pPr>
        <w:jc w:val="both"/>
      </w:pPr>
    </w:p>
    <w:p w:rsidR="00607FEF" w:rsidRDefault="00607FEF" w:rsidP="009032F9">
      <w:pPr>
        <w:jc w:val="both"/>
        <w:sectPr w:rsidR="00607FEF" w:rsidSect="00607FEF">
          <w:endnotePr>
            <w:numFmt w:val="decimal"/>
          </w:endnotePr>
          <w:type w:val="continuous"/>
          <w:pgSz w:w="11906" w:h="16838" w:code="9"/>
          <w:pgMar w:top="1559" w:right="1985" w:bottom="1508" w:left="794" w:header="227" w:footer="420" w:gutter="0"/>
          <w:cols w:num="2" w:space="369"/>
          <w:noEndnote/>
          <w:docGrid w:linePitch="360"/>
        </w:sectPr>
      </w:pPr>
    </w:p>
    <w:p w:rsidR="00607FEF" w:rsidRDefault="00607FEF" w:rsidP="009032F9">
      <w:pPr>
        <w:jc w:val="both"/>
      </w:pPr>
    </w:p>
    <w:p w:rsidR="00845C05" w:rsidRDefault="00845C05" w:rsidP="00845C05"/>
    <w:p w:rsidR="00845C05" w:rsidRDefault="00845C05" w:rsidP="00845C05"/>
    <w:p w:rsidR="00607FEF" w:rsidRDefault="00607FEF" w:rsidP="00845C05"/>
    <w:p w:rsidR="00845C05" w:rsidRDefault="00845C05" w:rsidP="00845C05"/>
    <w:p w:rsidR="00845C05" w:rsidRDefault="00845C05" w:rsidP="00845C05"/>
    <w:p w:rsidR="00845C05" w:rsidRDefault="00845C05" w:rsidP="00845C05"/>
    <w:p w:rsidR="00845C05" w:rsidRDefault="00845C05" w:rsidP="00845C05"/>
    <w:p w:rsidR="00845C05" w:rsidRDefault="00845C05" w:rsidP="00845C05"/>
    <w:p w:rsidR="00845C05" w:rsidRDefault="00845C05" w:rsidP="00845C05"/>
    <w:p w:rsidR="00845C05" w:rsidRDefault="00845C05" w:rsidP="00845C05"/>
    <w:p w:rsidR="00845C05" w:rsidRDefault="00845C05" w:rsidP="00845C05"/>
    <w:p w:rsidR="00845C05" w:rsidRDefault="00845C05" w:rsidP="00D06DC5">
      <w:pPr>
        <w:adjustRightInd/>
        <w:snapToGrid/>
        <w:spacing w:line="240" w:lineRule="auto"/>
        <w:sectPr w:rsidR="00845C05" w:rsidSect="00607FEF">
          <w:endnotePr>
            <w:numFmt w:val="decimal"/>
          </w:endnotePr>
          <w:type w:val="continuous"/>
          <w:pgSz w:w="11906" w:h="16838" w:code="9"/>
          <w:pgMar w:top="1559" w:right="1985" w:bottom="1508" w:left="794" w:header="227" w:footer="420" w:gutter="0"/>
          <w:cols w:space="369"/>
          <w:noEndnote/>
          <w:docGrid w:linePitch="360"/>
        </w:sectPr>
      </w:pPr>
    </w:p>
    <w:p w:rsidR="00F35B5C" w:rsidRDefault="00F35B5C" w:rsidP="00F35B5C">
      <w:pPr>
        <w:adjustRightInd/>
        <w:snapToGrid/>
        <w:spacing w:line="240" w:lineRule="auto"/>
        <w:sectPr w:rsidR="00F35B5C" w:rsidSect="00607FEF">
          <w:endnotePr>
            <w:numFmt w:val="decimal"/>
          </w:endnotePr>
          <w:type w:val="continuous"/>
          <w:pgSz w:w="11906" w:h="16838" w:code="9"/>
          <w:pgMar w:top="1560" w:right="1985" w:bottom="1508" w:left="794" w:header="227" w:footer="420" w:gutter="0"/>
          <w:cols w:space="369"/>
          <w:noEndnote/>
          <w:docGrid w:linePitch="360"/>
        </w:sectPr>
      </w:pPr>
    </w:p>
    <w:p w:rsidR="00D06DC5" w:rsidRDefault="00D06DC5" w:rsidP="00D06DC5">
      <w:pPr>
        <w:adjustRightInd/>
        <w:snapToGrid/>
        <w:spacing w:line="240" w:lineRule="auto"/>
        <w:sectPr w:rsidR="00D06DC5" w:rsidSect="00607FEF">
          <w:endnotePr>
            <w:numFmt w:val="decimal"/>
          </w:endnotePr>
          <w:type w:val="continuous"/>
          <w:pgSz w:w="11906" w:h="16838" w:code="9"/>
          <w:pgMar w:top="1559" w:right="1985" w:bottom="1508" w:left="794" w:header="227" w:footer="420" w:gutter="0"/>
          <w:cols w:space="369"/>
          <w:noEndnote/>
          <w:docGrid w:linePitch="360"/>
        </w:sectPr>
      </w:pPr>
    </w:p>
    <w:p w:rsidR="00B82325" w:rsidRDefault="00B82325" w:rsidP="00CB4C76">
      <w:pPr>
        <w:adjustRightInd/>
        <w:snapToGrid/>
        <w:spacing w:line="240" w:lineRule="auto"/>
        <w:sectPr w:rsidR="00B82325" w:rsidSect="00607FEF">
          <w:endnotePr>
            <w:numFmt w:val="decimal"/>
          </w:endnotePr>
          <w:type w:val="continuous"/>
          <w:pgSz w:w="11906" w:h="16838" w:code="9"/>
          <w:pgMar w:top="1560" w:right="1985" w:bottom="1508" w:left="794" w:header="227" w:footer="420" w:gutter="0"/>
          <w:cols w:space="369"/>
          <w:noEndnote/>
          <w:docGrid w:linePitch="360"/>
        </w:sectPr>
      </w:pPr>
    </w:p>
    <w:tbl>
      <w:tblPr>
        <w:tblStyle w:val="TableGrid"/>
        <w:tblW w:w="0" w:type="auto"/>
        <w:tblLayout w:type="fixed"/>
        <w:tblCellMar>
          <w:left w:w="0" w:type="dxa"/>
          <w:right w:w="0" w:type="dxa"/>
        </w:tblCellMar>
        <w:tblLook w:val="04A0" w:firstRow="1" w:lastRow="0" w:firstColumn="1" w:lastColumn="0" w:noHBand="0" w:noVBand="1"/>
      </w:tblPr>
      <w:tblGrid>
        <w:gridCol w:w="9356"/>
      </w:tblGrid>
      <w:tr w:rsidR="00CB4C76" w:rsidRPr="00317722" w:rsidTr="009E21A1">
        <w:trPr>
          <w:trHeight w:val="520"/>
        </w:trPr>
        <w:tc>
          <w:tcPr>
            <w:tcW w:w="9356" w:type="dxa"/>
          </w:tcPr>
          <w:p w:rsidR="00CB4C76" w:rsidRPr="00836718" w:rsidRDefault="009032F9" w:rsidP="0042605C">
            <w:pPr>
              <w:pStyle w:val="Heading1"/>
              <w:outlineLvl w:val="0"/>
            </w:pPr>
            <w:r>
              <w:lastRenderedPageBreak/>
              <w:t>Options for moving forward</w:t>
            </w:r>
          </w:p>
        </w:tc>
      </w:tr>
    </w:tbl>
    <w:p w:rsidR="00CB4C76" w:rsidRDefault="00CB4C76" w:rsidP="00CB4C76">
      <w:pPr>
        <w:adjustRightInd/>
        <w:snapToGrid/>
        <w:spacing w:line="240" w:lineRule="auto"/>
        <w:sectPr w:rsidR="00CB4C76" w:rsidSect="00607FEF">
          <w:endnotePr>
            <w:numFmt w:val="decimal"/>
          </w:endnotePr>
          <w:pgSz w:w="11906" w:h="16838" w:code="9"/>
          <w:pgMar w:top="1678" w:right="1985" w:bottom="1508" w:left="794" w:header="227" w:footer="420" w:gutter="0"/>
          <w:cols w:space="369"/>
          <w:noEndnote/>
          <w:docGrid w:linePitch="360"/>
        </w:sectPr>
      </w:pPr>
    </w:p>
    <w:p w:rsidR="009032F9" w:rsidRDefault="009032F9" w:rsidP="004126F6">
      <w:pPr>
        <w:spacing w:line="276" w:lineRule="auto"/>
        <w:jc w:val="both"/>
      </w:pPr>
      <w:r>
        <w:lastRenderedPageBreak/>
        <w:t xml:space="preserve">The options to take the student movement’s work on housing forward are numerous and the main avenues for exploration can be divided roughly into seeking ‘top down’ structural change through influencing decision-makers, or generating ‘bottom up’ change through supporting students as activists. It is likely that a combination of each of these kinds of intervention </w:t>
      </w:r>
      <w:r w:rsidR="004126F6">
        <w:t>will</w:t>
      </w:r>
      <w:r>
        <w:t xml:space="preserve"> have the most impact.</w:t>
      </w:r>
    </w:p>
    <w:p w:rsidR="009032F9" w:rsidRDefault="009032F9" w:rsidP="004126F6">
      <w:pPr>
        <w:spacing w:line="276" w:lineRule="auto"/>
        <w:jc w:val="both"/>
      </w:pPr>
    </w:p>
    <w:p w:rsidR="009032F9" w:rsidRDefault="009032F9" w:rsidP="004126F6">
      <w:pPr>
        <w:pStyle w:val="Heading2"/>
        <w:spacing w:line="276" w:lineRule="auto"/>
      </w:pPr>
      <w:r>
        <w:t>Influencing decision-makers</w:t>
      </w:r>
    </w:p>
    <w:p w:rsidR="009032F9" w:rsidRDefault="009032F9" w:rsidP="004126F6">
      <w:pPr>
        <w:spacing w:line="276" w:lineRule="auto"/>
        <w:jc w:val="both"/>
      </w:pPr>
      <w:r>
        <w:t xml:space="preserve">In terms of influencing decision-makers, there are clear signs that the banning of letting agent fees in the rest of the UK is gathering momentum and stands a good chance of gaining political traction with increased evidence of public support. We have also recently seen movement from the government on some key issues in England such as a tenants’ right to redress if they’re unhappy with the service from their letting agent, and ongoing investigations into issues which were raised in the recent inquiry. These include the possibility of Rent Repayment Orders where tenants can recoup money if landlords have not provided a decent standard of service and the creation of a Tenants’ Charter and model tenancy agreement. Other issues such as putting letting agents on the same regulatory footing as estate agents, and therefore affording tenants the same kind of protection as house buyers have also been under discussion. </w:t>
      </w:r>
    </w:p>
    <w:p w:rsidR="009032F9" w:rsidRDefault="009032F9" w:rsidP="004126F6">
      <w:pPr>
        <w:spacing w:line="276" w:lineRule="auto"/>
        <w:jc w:val="both"/>
      </w:pPr>
    </w:p>
    <w:p w:rsidR="009032F9" w:rsidRDefault="009032F9" w:rsidP="004126F6">
      <w:pPr>
        <w:spacing w:line="276" w:lineRule="auto"/>
        <w:jc w:val="both"/>
      </w:pPr>
      <w:proofErr w:type="gramStart"/>
      <w:r>
        <w:t>NUS has</w:t>
      </w:r>
      <w:proofErr w:type="gramEnd"/>
      <w:r>
        <w:t xml:space="preserve"> potentially had some success in slowing the increase of private provider rents in London and there is a possibility that, particularly if this is successful in the capital, other local authorities may consider applying similar constraints to private providers elsewhere. There is also scope to continue work on influencing rents set by universities and colleges – though it is unlikely that it would be possible to get any national regulation on this, there is clearly scope to increase students’ unions’ involvement in rent-setting and strategy. There could also be opportunities to push institutions to take their role in supporting students on housing much more seriously, either through a national requirement or through local pressure.</w:t>
      </w:r>
      <w:bookmarkStart w:id="1" w:name="_GoBack"/>
      <w:bookmarkEnd w:id="1"/>
    </w:p>
    <w:p w:rsidR="009032F9" w:rsidRDefault="009032F9" w:rsidP="004126F6">
      <w:pPr>
        <w:spacing w:line="276" w:lineRule="auto"/>
        <w:jc w:val="both"/>
      </w:pPr>
      <w:r>
        <w:lastRenderedPageBreak/>
        <w:t>On arguments for broader rent control, this is an idea which has different levels of political credibility across the UK. It was recently seriously discussed in Wales, but in England, policy-makers generally prefer a free market approach and argue that rent control might lead to unintended consequences. However, there has been increasing interest in this, and perhaps more moderate forms of rent control where rent increases are regulated within longer more secure tenancies, though this is unlikely to affect many student households which often turn over tenancies fairly rapidly.</w:t>
      </w:r>
    </w:p>
    <w:p w:rsidR="009032F9" w:rsidRDefault="009032F9" w:rsidP="004126F6">
      <w:pPr>
        <w:spacing w:line="276" w:lineRule="auto"/>
        <w:jc w:val="both"/>
      </w:pPr>
    </w:p>
    <w:p w:rsidR="009032F9" w:rsidRDefault="009032F9" w:rsidP="004126F6">
      <w:pPr>
        <w:pStyle w:val="Heading2"/>
        <w:spacing w:line="276" w:lineRule="auto"/>
      </w:pPr>
      <w:r>
        <w:t>Grassroots housing work</w:t>
      </w:r>
    </w:p>
    <w:p w:rsidR="009032F9" w:rsidRDefault="009032F9" w:rsidP="004126F6">
      <w:pPr>
        <w:spacing w:line="276" w:lineRule="auto"/>
        <w:jc w:val="both"/>
      </w:pPr>
      <w:r>
        <w:t>In terms of more grassroots, bottom up activity, there are also many opportunities for the student movement. The increasing problems in the private rented sector have led to fledgling private tenant groups and tenants’ unions in some areas, and there is the possibility of doing more to support this among the student community. Another option would be to look at developing a tenant activist development programme, where NUS could train representatives of students’ unions to train students in their rights and help to generate a more forceful and discerning group of student tenants. Alongside greater tenant representation this could prove to be a powerful tool, particularly when also considering the legacy this would leave with many of these students are likely to live in the private rented sector for a number of years.</w:t>
      </w:r>
    </w:p>
    <w:p w:rsidR="009032F9" w:rsidRDefault="009032F9" w:rsidP="004126F6">
      <w:pPr>
        <w:spacing w:line="276" w:lineRule="auto"/>
        <w:jc w:val="both"/>
      </w:pPr>
    </w:p>
    <w:p w:rsidR="0042605C" w:rsidRDefault="009032F9" w:rsidP="004126F6">
      <w:pPr>
        <w:spacing w:line="276" w:lineRule="auto"/>
        <w:jc w:val="both"/>
      </w:pPr>
      <w:r>
        <w:t>All of these options present opportunities for NUS in continuing to develop a narrative on student housing, and to turn this narrative into action. It is important to consider how we balance pragmatism with idealism, regulation with behaviour change, and lobbying done behind closed doors with campaigning done in the public sphere. With the right approach, NUS, particularly once armed with the upcoming research, is in an ideal position to influence housing issues, particularly in the private rented sector as one of the key organisations representing tenants.</w:t>
      </w:r>
    </w:p>
    <w:p w:rsidR="00607FEF" w:rsidRDefault="00607FEF" w:rsidP="00CB4C76">
      <w:pPr>
        <w:adjustRightInd/>
        <w:snapToGrid/>
        <w:spacing w:line="240" w:lineRule="auto"/>
        <w:sectPr w:rsidR="00607FEF" w:rsidSect="00607FEF">
          <w:endnotePr>
            <w:numFmt w:val="decimal"/>
          </w:endnotePr>
          <w:type w:val="continuous"/>
          <w:pgSz w:w="11906" w:h="16838" w:code="9"/>
          <w:pgMar w:top="1559" w:right="1985" w:bottom="1508" w:left="794" w:header="227" w:footer="420" w:gutter="0"/>
          <w:cols w:num="2" w:space="369"/>
          <w:docGrid w:linePitch="360"/>
        </w:sectPr>
      </w:pPr>
    </w:p>
    <w:p w:rsidR="00CB4C76" w:rsidRDefault="00CB4C76" w:rsidP="00CB4C76">
      <w:pPr>
        <w:adjustRightInd/>
        <w:snapToGrid/>
        <w:spacing w:line="240" w:lineRule="auto"/>
      </w:pPr>
    </w:p>
    <w:p w:rsidR="006B2559" w:rsidRDefault="006B2559" w:rsidP="004126F6">
      <w:pPr>
        <w:adjustRightInd/>
        <w:snapToGrid/>
        <w:spacing w:line="240" w:lineRule="auto"/>
        <w:rPr>
          <w:noProof/>
          <w:lang w:eastAsia="en-GB"/>
        </w:rPr>
        <w:sectPr w:rsidR="006B2559" w:rsidSect="00607FEF">
          <w:endnotePr>
            <w:numFmt w:val="decimal"/>
          </w:endnotePr>
          <w:type w:val="continuous"/>
          <w:pgSz w:w="11906" w:h="16838" w:code="9"/>
          <w:pgMar w:top="1559" w:right="1985" w:bottom="1508" w:left="794" w:header="227" w:footer="420" w:gutter="0"/>
          <w:cols w:space="369"/>
          <w:docGrid w:linePitch="360"/>
        </w:sectPr>
      </w:pPr>
    </w:p>
    <w:p w:rsidR="006B2559" w:rsidRDefault="004126F6" w:rsidP="006B2559">
      <w:pPr>
        <w:pStyle w:val="Heading1"/>
      </w:pPr>
      <w:r>
        <w:lastRenderedPageBreak/>
        <w:t>Questions for Policy Development</w:t>
      </w:r>
    </w:p>
    <w:p w:rsidR="006B2559" w:rsidRDefault="006B2559" w:rsidP="00CB4C76">
      <w:pPr>
        <w:adjustRightInd/>
        <w:snapToGrid/>
        <w:spacing w:line="240" w:lineRule="auto"/>
        <w:sectPr w:rsidR="006B2559" w:rsidSect="00607FEF">
          <w:endnotePr>
            <w:numFmt w:val="decimal"/>
          </w:endnotePr>
          <w:type w:val="continuous"/>
          <w:pgSz w:w="11906" w:h="16838" w:code="9"/>
          <w:pgMar w:top="1559" w:right="1985" w:bottom="1508" w:left="794" w:header="227" w:footer="420" w:gutter="0"/>
          <w:cols w:space="369"/>
          <w:docGrid w:linePitch="360"/>
        </w:sectPr>
      </w:pPr>
    </w:p>
    <w:p w:rsidR="006B2559" w:rsidRPr="00AA5CBC" w:rsidRDefault="00AA5CBC" w:rsidP="006B2559">
      <w:pPr>
        <w:spacing w:line="276" w:lineRule="auto"/>
        <w:rPr>
          <w:b/>
          <w:color w:val="00B6D1" w:themeColor="background2"/>
          <w:sz w:val="24"/>
          <w:szCs w:val="24"/>
        </w:rPr>
      </w:pPr>
      <w:r w:rsidRPr="00AA5CBC">
        <w:rPr>
          <w:b/>
          <w:color w:val="00B6D1" w:themeColor="background2"/>
          <w:sz w:val="24"/>
          <w:szCs w:val="24"/>
        </w:rPr>
        <w:lastRenderedPageBreak/>
        <w:t>Some key questions to consider are:</w:t>
      </w:r>
    </w:p>
    <w:p w:rsidR="006B2559" w:rsidRDefault="006B2559" w:rsidP="006B2559">
      <w:pPr>
        <w:spacing w:line="276" w:lineRule="auto"/>
      </w:pPr>
    </w:p>
    <w:p w:rsidR="006B2559" w:rsidRDefault="00AA5CBC" w:rsidP="006B2559">
      <w:pPr>
        <w:pStyle w:val="ListParagraph"/>
        <w:numPr>
          <w:ilvl w:val="0"/>
          <w:numId w:val="17"/>
        </w:numPr>
        <w:adjustRightInd/>
        <w:snapToGrid/>
        <w:spacing w:line="276" w:lineRule="auto"/>
      </w:pPr>
      <w:r>
        <w:t>What might the logical next steps from the housing research be?</w:t>
      </w:r>
    </w:p>
    <w:p w:rsidR="006B2559" w:rsidRDefault="00AA5CBC" w:rsidP="006B2559">
      <w:pPr>
        <w:pStyle w:val="ListParagraph"/>
        <w:numPr>
          <w:ilvl w:val="0"/>
          <w:numId w:val="17"/>
        </w:numPr>
        <w:adjustRightInd/>
        <w:snapToGrid/>
        <w:spacing w:line="276" w:lineRule="auto"/>
      </w:pPr>
      <w:r>
        <w:t>What is the right balance between NUS engaging directly with decision-makers and supporting grassroots, local action?</w:t>
      </w:r>
    </w:p>
    <w:p w:rsidR="006B2559" w:rsidRDefault="00AA5CBC" w:rsidP="006B2559">
      <w:pPr>
        <w:pStyle w:val="ListParagraph"/>
        <w:numPr>
          <w:ilvl w:val="0"/>
          <w:numId w:val="17"/>
        </w:numPr>
        <w:adjustRightInd/>
        <w:snapToGrid/>
        <w:spacing w:line="276" w:lineRule="auto"/>
      </w:pPr>
      <w:r>
        <w:t>Should a particular type of housing be prioritised e.g. purpose-built or private rented sector?</w:t>
      </w:r>
    </w:p>
    <w:p w:rsidR="006B2559" w:rsidRDefault="00AA5CBC" w:rsidP="006B2559">
      <w:pPr>
        <w:pStyle w:val="ListParagraph"/>
        <w:numPr>
          <w:ilvl w:val="0"/>
          <w:numId w:val="17"/>
        </w:numPr>
        <w:adjustRightInd/>
        <w:snapToGrid/>
        <w:spacing w:line="276" w:lineRule="auto"/>
      </w:pPr>
      <w:r>
        <w:t>How can students’ unions be better equipped to address local housing issues and what can NUS do to support them?</w:t>
      </w:r>
    </w:p>
    <w:p w:rsidR="006B2559" w:rsidRDefault="00AA5CBC" w:rsidP="006B2559">
      <w:pPr>
        <w:pStyle w:val="ListParagraph"/>
        <w:numPr>
          <w:ilvl w:val="0"/>
          <w:numId w:val="17"/>
        </w:numPr>
        <w:adjustRightInd/>
        <w:snapToGrid/>
        <w:spacing w:line="276" w:lineRule="auto"/>
      </w:pPr>
      <w:r>
        <w:t>How can students’ unions better work on a regional basis to tackle housing issues?</w:t>
      </w:r>
    </w:p>
    <w:p w:rsidR="006B2559" w:rsidRPr="006B2559" w:rsidRDefault="006B2559" w:rsidP="006B2559"/>
    <w:p w:rsidR="006B2559" w:rsidRDefault="006B2559" w:rsidP="00CB4C76">
      <w:pPr>
        <w:adjustRightInd/>
        <w:snapToGrid/>
        <w:spacing w:line="240" w:lineRule="auto"/>
      </w:pPr>
    </w:p>
    <w:p w:rsidR="006B2559" w:rsidRDefault="006B2559" w:rsidP="00CB4C76">
      <w:pPr>
        <w:adjustRightInd/>
        <w:snapToGrid/>
        <w:spacing w:line="240" w:lineRule="auto"/>
      </w:pPr>
    </w:p>
    <w:p w:rsidR="006B2559" w:rsidRDefault="006B2559" w:rsidP="00CB4C76">
      <w:pPr>
        <w:adjustRightInd/>
        <w:snapToGrid/>
        <w:spacing w:line="240" w:lineRule="auto"/>
      </w:pPr>
    </w:p>
    <w:p w:rsidR="006B2559" w:rsidRDefault="006B2559" w:rsidP="00CB4C76">
      <w:pPr>
        <w:adjustRightInd/>
        <w:snapToGrid/>
        <w:spacing w:line="240" w:lineRule="auto"/>
      </w:pPr>
    </w:p>
    <w:p w:rsidR="006B2559" w:rsidRDefault="006B2559" w:rsidP="00CB4C76">
      <w:pPr>
        <w:adjustRightInd/>
        <w:snapToGrid/>
        <w:spacing w:line="240" w:lineRule="auto"/>
      </w:pPr>
    </w:p>
    <w:p w:rsidR="006B2559" w:rsidRDefault="006B2559" w:rsidP="00CB4C76">
      <w:pPr>
        <w:adjustRightInd/>
        <w:snapToGrid/>
        <w:spacing w:line="240" w:lineRule="auto"/>
      </w:pPr>
    </w:p>
    <w:p w:rsidR="00C45F44" w:rsidRDefault="00C45F44" w:rsidP="00CB4C76">
      <w:pPr>
        <w:adjustRightInd/>
        <w:snapToGrid/>
        <w:spacing w:line="240" w:lineRule="auto"/>
        <w:sectPr w:rsidR="00C45F44" w:rsidSect="00607FEF">
          <w:endnotePr>
            <w:numFmt w:val="decimal"/>
          </w:endnotePr>
          <w:type w:val="continuous"/>
          <w:pgSz w:w="11906" w:h="16838" w:code="9"/>
          <w:pgMar w:top="1559" w:right="1985" w:bottom="1508" w:left="794" w:header="227" w:footer="420" w:gutter="0"/>
          <w:cols w:space="369"/>
          <w:docGrid w:linePitch="360"/>
        </w:sectPr>
      </w:pPr>
    </w:p>
    <w:p w:rsidR="00131574" w:rsidRDefault="00131574" w:rsidP="005A65B0">
      <w:pPr>
        <w:pStyle w:val="ZeroLead"/>
      </w:pPr>
    </w:p>
    <w:sectPr w:rsidR="00131574" w:rsidSect="00607FEF">
      <w:headerReference w:type="default" r:id="rId12"/>
      <w:footerReference w:type="default" r:id="rId13"/>
      <w:endnotePr>
        <w:numFmt w:val="decimal"/>
      </w:endnotePr>
      <w:pgSz w:w="11906" w:h="16838"/>
      <w:pgMar w:top="1560" w:right="1985" w:bottom="1510" w:left="794" w:header="227" w:footer="419" w:gutter="0"/>
      <w:cols w:space="36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10AE" w:rsidRPr="000E5B18" w:rsidRDefault="003C10AE" w:rsidP="005A65B0">
      <w:pPr>
        <w:spacing w:after="120" w:line="520" w:lineRule="exact"/>
        <w:rPr>
          <w:color w:val="00667D" w:themeColor="text2"/>
          <w:sz w:val="52"/>
          <w:szCs w:val="52"/>
        </w:rPr>
      </w:pPr>
      <w:r w:rsidRPr="000E5B18">
        <w:rPr>
          <w:color w:val="00667D" w:themeColor="text2"/>
          <w:sz w:val="52"/>
          <w:szCs w:val="52"/>
        </w:rPr>
        <w:t>Endnotes</w:t>
      </w:r>
    </w:p>
  </w:endnote>
  <w:endnote w:type="continuationSeparator" w:id="0">
    <w:p w:rsidR="003C10AE" w:rsidRPr="005A65B0" w:rsidRDefault="003C10AE" w:rsidP="005A65B0">
      <w:pPr>
        <w:pStyle w:val="Footer"/>
      </w:pPr>
    </w:p>
  </w:endnote>
  <w:endnote w:type="continuationNotice" w:id="1">
    <w:p w:rsidR="003C10AE" w:rsidRDefault="003C10A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2576272"/>
      <w:docPartObj>
        <w:docPartGallery w:val="Page Numbers (Bottom of Page)"/>
        <w:docPartUnique/>
      </w:docPartObj>
    </w:sdtPr>
    <w:sdtEndPr>
      <w:rPr>
        <w:noProof/>
      </w:rPr>
    </w:sdtEndPr>
    <w:sdtContent>
      <w:p w:rsidR="00445D90" w:rsidRDefault="00B671CC">
        <w:pPr>
          <w:pStyle w:val="Footer"/>
        </w:pPr>
        <w:r>
          <w:rPr>
            <w:noProof/>
            <w:lang w:eastAsia="en-GB"/>
          </w:rPr>
          <mc:AlternateContent>
            <mc:Choice Requires="wpg">
              <w:drawing>
                <wp:anchor distT="0" distB="0" distL="114300" distR="114300" simplePos="0" relativeHeight="251669504" behindDoc="0" locked="0" layoutInCell="1" allowOverlap="1" wp14:anchorId="2F1C7B64" wp14:editId="72B6719C">
                  <wp:simplePos x="0" y="0"/>
                  <wp:positionH relativeFrom="column">
                    <wp:posOffset>10160</wp:posOffset>
                  </wp:positionH>
                  <wp:positionV relativeFrom="paragraph">
                    <wp:posOffset>-204470</wp:posOffset>
                  </wp:positionV>
                  <wp:extent cx="6696075" cy="352425"/>
                  <wp:effectExtent l="0" t="0" r="9525" b="3175"/>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96075" cy="352425"/>
                            <a:chOff x="0" y="0"/>
                            <a:chExt cx="6696075" cy="352425"/>
                          </a:xfrm>
                        </wpg:grpSpPr>
                        <pic:pic xmlns:pic="http://schemas.openxmlformats.org/drawingml/2006/picture">
                          <pic:nvPicPr>
                            <pic:cNvPr id="11" name="Picture 1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96075" cy="352425"/>
                            </a:xfrm>
                            <a:prstGeom prst="rect">
                              <a:avLst/>
                            </a:prstGeom>
                          </pic:spPr>
                        </pic:pic>
                        <wps:wsp>
                          <wps:cNvPr id="243" name="AutoShape 2"/>
                          <wps:cNvSpPr>
                            <a:spLocks noChangeArrowheads="1"/>
                          </wps:cNvSpPr>
                          <wps:spPr bwMode="auto">
                            <a:xfrm>
                              <a:off x="6481763" y="123825"/>
                              <a:ext cx="167640" cy="226938"/>
                            </a:xfrm>
                            <a:prstGeom prst="flowChartAlternateProcess">
                              <a:avLst/>
                            </a:prstGeom>
                            <a:noFill/>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rsidR="00E2517B" w:rsidRPr="002C4FF7" w:rsidRDefault="003862EE" w:rsidP="00E2517B">
                                <w:pPr>
                                  <w:spacing w:line="240" w:lineRule="exact"/>
                                  <w:jc w:val="center"/>
                                  <w:rPr>
                                    <w:rStyle w:val="PageNumber"/>
                                  </w:rPr>
                                </w:pPr>
                                <w:r w:rsidRPr="002C4FF7">
                                  <w:rPr>
                                    <w:rStyle w:val="PageNumber"/>
                                  </w:rPr>
                                  <w:fldChar w:fldCharType="begin"/>
                                </w:r>
                                <w:r w:rsidR="00E2517B" w:rsidRPr="002C4FF7">
                                  <w:rPr>
                                    <w:rStyle w:val="PageNumber"/>
                                  </w:rPr>
                                  <w:instrText xml:space="preserve"> PAGE    \* MERGEFORMAT </w:instrText>
                                </w:r>
                                <w:r w:rsidRPr="002C4FF7">
                                  <w:rPr>
                                    <w:rStyle w:val="PageNumber"/>
                                  </w:rPr>
                                  <w:fldChar w:fldCharType="separate"/>
                                </w:r>
                                <w:r w:rsidR="00607FEF">
                                  <w:rPr>
                                    <w:rStyle w:val="PageNumber"/>
                                    <w:noProof/>
                                  </w:rPr>
                                  <w:t>4</w:t>
                                </w:r>
                                <w:r w:rsidRPr="002C4FF7">
                                  <w:rPr>
                                    <w:rStyle w:val="PageNumber"/>
                                  </w:rPr>
                                  <w:fldChar w:fldCharType="end"/>
                                </w:r>
                              </w:p>
                            </w:txbxContent>
                          </wps:txbx>
                          <wps:bodyPr rot="0" vert="horz" wrap="square" lIns="0" tIns="0" rIns="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13" o:spid="_x0000_s1027" style="position:absolute;margin-left:.8pt;margin-top:-16.1pt;width:527.25pt;height:27.75pt;z-index:251669504" coordsize="66960,35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6WjuKgQAABMKAAAOAAAAZHJzL2Uyb0RvYy54bWykVttu4zYQfS/QfyD0&#10;ruhiWTfEWTiyHSyQtsHu9gNoibKIlUiVpC1ni/57h6RkJ3a6XWwSRBmK5PDMmTMj3n44di06ECEp&#10;ZwsnuPEdRFjJK8p2C+fPLxs3dZBUmFW45YwsnGcinQ93v/5yO/Q5CXnD24oIBE6YzId+4TRK9bnn&#10;ybIhHZY3vCcMJmsuOqxgKHZeJfAA3rvWC30/9gYuql7wkkgJb1d20rkz/uualOqPupZEoXbhADZl&#10;nsI8t/rp3d3ifCdw39ByhIF/AkWHKYNDT65WWGG0F/TKVUdLwSWv1U3JO4/XNS2JiQGiCfyLaB4E&#10;3/cmll0+7PoTTUDtBU8/7bb8/fAkEK0gdzMHMdxBjsyxCMZAztDvcljzIPrP/ZOwEYL5yMuvEqa9&#10;y3k93p0XH2vR6U0QKDoa1p9PrJOjQiW8jOMs9pO5g0qYm83DKJzbtJQN5O5qW9msv7/Rw7k91oA7&#10;gelpmcPfSCJYVyT+v9hgl9oL4oxOuh/y0WHxdd+7kO8eK7qlLVXPRruQWQ2KHZ5oqbnVgxf5CKZ8&#10;wLQ+FQWB5mVaZfdgHZPJBmK8aDDbkaXsQfaQUL3ae73cDF8duG1pv6Ftq7Ok7TE0KJELib3BjpXv&#10;ipf7jjBl61GQFqLkTDa0lw4SOem2BOQlPlYQUAm9QIHEekGZgvhxDip4lGq0bMn8HaZL38/Ce7eY&#10;+4Ub+cnaXWZR4ib+Oon8KA2KoPhH7w6ifC8JhI/bVU9H6PD2Cvyb9TF2Elt5poLRAZs+oYkz0Kb/&#10;BiK80gxprFIJospGmzWQ9wkIt3tOE4bpM7k6DXKsoHcUxUnbkHch1QPhHdIG8AsQDKH4AGAtmGnJ&#10;KAN7vgEGcHRtQ8+VU8Zh9GO06Y77Vrf63OCeAATt9izjMDr1leVecbMIhba1mHVTX5G2qZxlLAQf&#10;GoIrgGWlPDq2G/RAB4S2w2+8Aklh8G4IuKA3Br0kMYCA7hKEs3TqLlP7CeIkjuDToLtPGMbZLDV1&#10;MzWRK6Lrlg9QaEItW0UEAzk/2c/Pf7OPc8Z1jUFW3hZ85mfrdJ1GbhTGaxD8auUuN0Xkxpsgma9m&#10;q6JYBZPgG1pVhGl379e7kTJvaTV1ACl226IVtg7mRTq7j0Y25HmZp+vuDGOqkTG4sYazIIz8+zBz&#10;N3GauNEmmrtZ4qeuH2T30O+jLFptXof0SBl5f0hoWDjZHJL8/diSmf69jg3nHYW0opZ2Cyf19Y9e&#10;hHOtxDWrjK0wba39ggoN/0yFbR+2bUxStaWhjtuj/eBqx3puy6tnELLgUMYgRLhNgdFw8c1BA9xM&#10;Fo78a4/1V6f9yKAY9DVmMsRkbCcDsxK2LpxSCQfZQaHshWcPXXfXgO/AkMO4LsiammZxxgEx6AE0&#10;BmOZm4eJa7wl6avNy7FZdb7L3f0L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BM&#10;zEMQ3gAAAAkBAAAPAAAAZHJzL2Rvd25yZXYueG1sTI/NasMwEITvhb6D2EJvifxDTHEthxDankKh&#10;SaD0trE2tom1MpZiO29f5dQehxlmvinWs+nESINrLSuIlxEI4srqlmsFx8P74gWE88gaO8uk4EYO&#10;1uXjQ4G5thN/0bj3tQgl7HJU0Hjf51K6qiGDbml74uCd7WDQBznUUg84hXLTySSKMmmw5bDQYE/b&#10;hqrL/moUfEw4bdL4bdxdztvbz2H1+b2LSannp3nzCsLT7P/CcMcP6FAGppO9snaiCzoLQQWLNElA&#10;3P1olcUgTgqSNAVZFvL/g/IXAAD//wMAUEsDBAoAAAAAAAAAIQA5Tnd5vDMAALwzAAAUAAAAZHJz&#10;L21lZGlhL2ltYWdlMS5wbmeJUE5HDQoaCgAAAA1JSERSAAAIlAAAAHQIAgAAAFbZbUQAAAAJcEhZ&#10;cwAALiMAAC4jAXilP3YAAApNaUNDUFBob3Rvc2hvcCBJQ0MgcHJvZmlsZQAAeNqdU3dYk/cWPt/3&#10;ZQ9WQtjwsZdsgQAiI6wIyBBZohCSAGGEEBJAxYWIClYUFRGcSFXEgtUKSJ2I4qAouGdBiohai1Vc&#10;OO4f3Ke1fXrv7e371/u855zn/M55zw+AERImkeaiagA5UoU8Otgfj09IxMm9gAIVSOAEIBDmy8Jn&#10;BcUAAPADeXh+dLA//AGvbwACAHDVLiQSx+H/g7pQJlcAIJEA4CIS5wsBkFIAyC5UyBQAyBgAsFOz&#10;ZAoAlAAAbHl8QiIAqg0A7PRJPgUA2KmT3BcA2KIcqQgAjQEAmShHJAJAuwBgVYFSLALAwgCgrEAi&#10;LgTArgGAWbYyRwKAvQUAdo5YkA9AYACAmUIszAAgOAIAQx4TzQMgTAOgMNK/4KlfcIW4SAEAwMuV&#10;zZdL0jMUuJXQGnfy8ODiIeLCbLFCYRcpEGYJ5CKcl5sjE0jnA0zODAAAGvnRwf44P5Dn5uTh5mbn&#10;bO/0xaL+a/BvIj4h8d/+vIwCBAAQTs/v2l/l5dYDcMcBsHW/a6lbANpWAGjf+V0z2wmgWgrQevmL&#10;eTj8QB6eoVDIPB0cCgsL7SViob0w44s+/zPhb+CLfvb8QB7+23rwAHGaQJmtwKOD/XFhbnauUo7n&#10;ywRCMW735yP+x4V//Y4p0eI0sVwsFYrxWIm4UCJNx3m5UpFEIcmV4hLpfzLxH5b9CZN3DQCshk/A&#10;TrYHtctswH7uAQKLDljSdgBAfvMtjBoLkQAQZzQyefcAAJO/+Y9AKwEAzZek4wAAvOgYXKiUF0zG&#10;CAAARKCBKrBBBwzBFKzADpzBHbzAFwJhBkRADCTAPBBCBuSAHAqhGJZBGVTAOtgEtbADGqARmuEQ&#10;tMExOA3n4BJcgetwFwZgGJ7CGLyGCQRByAgTYSE6iBFijtgizggXmY4EImFINJKApCDpiBRRIsXI&#10;cqQCqUJqkV1II/ItchQ5jVxA+pDbyCAyivyKvEcxlIGyUQPUAnVAuagfGorGoHPRdDQPXYCWomvR&#10;GrQePYC2oqfRS+h1dAB9io5jgNExDmaM2WFcjIdFYIlYGibHFmPlWDVWjzVjHVg3dhUbwJ5h7wgk&#10;AouAE+wIXoQQwmyCkJBHWExYQ6gl7CO0EroIVwmDhDHCJyKTqE+0JXoS+cR4YjqxkFhGrCbuIR4h&#10;niVeJw4TX5NIJA7JkuROCiElkDJJC0lrSNtILaRTpD7SEGmcTCbrkG3J3uQIsoCsIJeRt5APkE+S&#10;+8nD5LcUOsWI4kwJoiRSpJQSSjVlP+UEpZ8yQpmgqlHNqZ7UCKqIOp9aSW2gdlAvU4epEzR1miXN&#10;mxZDy6Qto9XQmmlnafdoL+l0ugndgx5Fl9CX0mvoB+nn6YP0dwwNhg2Dx0hiKBlrGXsZpxi3GS+Z&#10;TKYF05eZyFQw1zIbmWeYD5hvVVgq9ip8FZHKEpU6lVaVfpXnqlRVc1U/1XmqC1SrVQ+rXlZ9pkZV&#10;s1DjqQnUFqvVqR1Vu6k2rs5Sd1KPUM9RX6O+X/2C+mMNsoaFRqCGSKNUY7fGGY0hFsYyZfFYQtZy&#10;VgPrLGuYTWJbsvnsTHYF+xt2L3tMU0NzqmasZpFmneZxzQEOxrHg8DnZnErOIc4NznstAy0/LbHW&#10;aq1mrX6tN9p62r7aYu1y7Rbt69rvdXCdQJ0snfU6bTr3dQm6NrpRuoW623XP6j7TY+t56Qn1yvUO&#10;6d3RR/Vt9KP1F+rv1u/RHzcwNAg2kBlsMThj8MyQY+hrmGm40fCE4agRy2i6kcRoo9FJoye4Ju6H&#10;Z+M1eBc+ZqxvHGKsNN5l3Gs8YWJpMtukxKTF5L4pzZRrmma60bTTdMzMyCzcrNisyeyOOdWca55h&#10;vtm82/yNhaVFnMVKizaLx5balnzLBZZNlvesmFY+VnlW9VbXrEnWXOss623WV2xQG1ebDJs6m8u2&#10;qK2brcR2m23fFOIUjynSKfVTbtox7PzsCuya7AbtOfZh9iX2bfbPHcwcEh3WO3Q7fHJ0dcx2bHC8&#10;66ThNMOpxKnD6VdnG2ehc53zNRemS5DLEpd2lxdTbaeKp26fesuV5RruutK10/Wjm7ub3K3ZbdTd&#10;zD3Ffav7TS6bG8ldwz3vQfTw91jicczjnaebp8LzkOcvXnZeWV77vR5Ps5wmntYwbcjbxFvgvct7&#10;YDo+PWX6zukDPsY+Ap96n4e+pr4i3z2+I37Wfpl+B/ye+zv6y/2P+L/hefIW8U4FYAHBAeUBvYEa&#10;gbMDawMfBJkEpQc1BY0FuwYvDD4VQgwJDVkfcpNvwBfyG/ljM9xnLJrRFcoInRVaG/owzCZMHtYR&#10;jobPCN8Qfm+m+UzpzLYIiOBHbIi4H2kZmRf5fRQpKjKqLupRtFN0cXT3LNas5Fn7Z72O8Y+pjLk7&#10;22q2cnZnrGpsUmxj7Ju4gLiquIF4h/hF8ZcSdBMkCe2J5MTYxD2J43MC52yaM5zkmlSWdGOu5dyi&#10;uRfm6c7Lnnc8WTVZkHw4hZgSl7I/5YMgQlAvGE/lp25NHRPyhJuFT0W+oo2iUbG3uEo8kuadVpX2&#10;ON07fUP6aIZPRnXGMwlPUit5kRmSuSPzTVZE1t6sz9lx2S05lJyUnKNSDWmWtCvXMLcot09mKyuT&#10;DeR55m3KG5OHyvfkI/lz89sVbIVM0aO0Uq5QDhZML6greFsYW3i4SL1IWtQz32b+6vkjC4IWfL2Q&#10;sFC4sLPYuHhZ8eAiv0W7FiOLUxd3LjFdUrpkeGnw0n3LaMuylv1Q4lhSVfJqedzyjlKD0qWlQyuC&#10;VzSVqZTJy26u9Fq5YxVhlWRV72qX1VtWfyoXlV+scKyorviwRrjm4ldOX9V89Xlt2treSrfK7etI&#10;66Trbqz3Wb+vSr1qQdXQhvANrRvxjeUbX21K3nShemr1js20zcrNAzVhNe1bzLas2/KhNqP2ep1/&#10;XctW/a2rt77ZJtrWv913e/MOgx0VO97vlOy8tSt4V2u9RX31btLugt2PGmIbur/mft24R3dPxZ6P&#10;e6V7B/ZF7+tqdG9s3K+/v7IJbVI2jR5IOnDlm4Bv2pvtmne1cFoqDsJB5cEn36Z8e+NQ6KHOw9zD&#10;zd+Zf7f1COtIeSvSOr91rC2jbaA9ob3v6IyjnR1eHUe+t/9+7zHjY3XHNY9XnqCdKD3x+eSCk+On&#10;ZKeenU4/PdSZ3Hn3TPyZa11RXb1nQ8+ePxd07ky3X/fJ897nj13wvHD0Ivdi2yW3S609rj1HfnD9&#10;4UivW2/rZffL7Vc8rnT0Tes70e/Tf/pqwNVz1/jXLl2feb3vxuwbt24m3Ry4Jbr1+Hb27Rd3Cu5M&#10;3F16j3iv/L7a/eoH+g/qf7T+sWXAbeD4YMBgz8NZD+8OCYee/pT/04fh0kfMR9UjRiONj50fHxsN&#10;Gr3yZM6T4aeypxPPyn5W/3nrc6vn3/3i+0vPWPzY8Av5i8+/rnmp83Lvq6mvOscjxx+8znk98ab8&#10;rc7bfe+477rfx70fmSj8QP5Q89H6Y8en0E/3Pud8/vwv94Tz+yXSnzMAAAAgY0hSTQAAeiUAAICD&#10;AAD5/wAAgOkAAHUwAADqYAAAOpgAABdvkl/FRgAAKOlJREFUeNrs3XuUHNld2PGqfj9mpmdGGr0f&#10;K620klZvaTWPlXwCCdjYOATwKxD8wMYYhxDbJ0CwcTgEQjBgXo4D2ODgBNvYPoRz8iImCec4OU6M&#10;44V9eb0P71OPlXalnZnWjDSPru7OHwra6qrqe/t3+1ZN1+z389f2qGu7q/reX/3u/d2qctvt9lfn&#10;b37w8cuOT951q7mM/y8/t2/zqZHy7ZefvjT36Yuz/jeUs5lixvX/5TPHdw1lX/6f/PRjl/9v/ab/&#10;DUPZrP9DNhdynziyw/+G19/37GKz6f9LLZd1fR/yqrHqP9kzcfvlpeXGP3jwvP/9Wdcd7tyRd+4Y&#10;/55NI7df/sVLi7/45Av+NxQybiXbsckv3bXl8FDp9suPP/fSn1yZV+y76zifP7Hb/5f3ffP5BxeW&#10;/JsM57JZ347cUS781qFt/je8+utPr7ba/r+M5rP+l9+5YfjHd2+4/fLJm6s/8vAF/xtyrjvUue//&#10;aPfG79gwdPvlf37x+kefuep/QzGTKWc7fsTfPrRtd7lw++WvPn31z65e97+hks0UfHtazGS+cGKX&#10;/w3vevjiUzdX/H8ZyWX9LeXwUOmX7tpy++Vqq/3qrz/tf7/ruLV8x458z6aRd+4Yv/3ygetL73/0&#10;efW+/9SeibNj1dsvP395/vfOv+R/QymTKXXu+yeP7NhUyN1++a0bK+/+xkXREf5PL17/deER/sjT&#10;L37p6oLiCJcymc93HuF3Pnzh6ZuriiN8dKj0i74jvNRsvfa+Z9RH+Ps31962fUxxhMMh4p/u3TQz&#10;Wrn98o8vz39CeIQ//MSVr8zd8L+hms3kfXsymst++thO/xvefP9zL656ihAxWat86M5Nt1/ONprf&#10;/9fP+t+fcd2Rzh35ga2jb9k6evvlV+ZufPiJK+p9//l9m0/4wuOnLs7+0aU5UXj8qccuf10ZHrcW&#10;8797eLs6PAZCxN8aH/rAHRtF4fFHdoy/3hce/9u1hX/51Ivq8PhrB7burxYV4THQgLOO+8WTu/w/&#10;0nsfufTo4rIiPN5ZKf76wa3+N3zb155yOgX2/bs2Dv/YrpfD4+M3Vt6j67w/sXvj3/F13v/wwvXf&#10;fFbTeX/r0LY7JJ03HB7f8dCFZ5dUnffIUOlf+DrvSqv9Gl14/L7NtbfH33l//8iOCV/n/blvvfC/&#10;ZhcVnXc8n/03Rzs671seOP/CSkPReadqlQ/6Ou9LjeYbdJ33B7eOvlnZecMNONB5f//C7Gef13Te&#10;zx7fVfX9T37yscv3KTvvlkL+945sV7STwPvLmcwfd7aTH37owjOd7STQ4APtJBzkw539ezfX3qFs&#10;J+EG/9N7Nt079nI7+cLl+d/tbCeBBu84zicO79hcVLWTQGcfyWX/XWeQ//sPnL/iayfhBn+mVvlZ&#10;XzuZbzS/t7OdhDt7oJ3877kbP9vZTsL7Hmgnf3hx7t9emlU0eIN2sr2Y/9f9BfmLy40f0gX5d+0Y&#10;/7u+IP/n1xZ+WRfkP3Jg60FJkHcd54snd+d9nfnHH7n0iDLI7ykXfrMzB/72rz3ddlQ58Gs2Dr93&#10;lywHDgT5//ji9d/QZWgfO7R9VznfT5DXZmiBzrvcan+XLsgbZGiBzvu55+c/eUEW5LUZ2lgu+4fK&#10;zhsO8oHOa5Ch/Z+5mx96Yu0HsAYZ2reND70//gztVw5sPSDpvBnH/cLJXf7O+w8fufRNZefdWy78&#10;Rmfn1WZor50Yfs/ODf6/fODR5++/vqQ4wtuK+d/p7whfWG68VXeE371z/LsnXj7CX7q68JGnNUf4&#10;owe37au8nAd+7Llrf3qlLsqBf+wblx67oTrC+yvFX1PmwOEQ8bqJkR/d+fIw+dHFlfc+osmB//Hu&#10;jX/bFx7/5Er9489dU4fHj9+9fUdJFR4DISI8gH3bQxfOLwkGsIvN1utjGMD+zN5N06Oy8PgHR3Zs&#10;VIbHQAPekM996mjHHNeb7n/uqnIAOz1a+Zm9L4fHq6vem+5/Th0e37597Ps210Q58C/s33Js+OU5&#10;rk9emP2cLgf+3PFd/v/J+x99/gFl5zXIbQKd9/xS420PycJjL503MID9V89d+/fCzqsdwBp03u+e&#10;GHm3r/P2MoB93+6N3+7rvH/6Qv1jz2o67+8c3r6t+HLn/eWnXvzza6rOGx6YvPXBCxeWVZ332HD5&#10;F/ZvVnTecAN+45baD217ufPef33pA5IBbLidhN//ozs3vG5iWNFOwp090E7CQT7Q4LOO+4WTu3K+&#10;dvKeb1x8/MaKorPvqxQ/qmwn4WOlnegIN/hADhxuJ+HOrs2BtQPY8ERHoLMH2snNZut1ugHsGzbX&#10;3rpd1k4+uHfTlC/If+b5uT+4MNtnkNdOdLzx/ueuKYN8YKLj2qr3Rl2Q/8GtoznHcZ5dWv2fszcc&#10;pUDO9OD1JfUm20v5oc4W85W5G1+dv6nY5O9tHgn85UvXFprttmKTqVrF//LKiqfdkZ/YvdH/8smb&#10;K+pNXMf5dOcvcb9u3++qFgNN/8uziw8tLCs28YeqWwWM/35tUb0j37lh2P/y8kpDu+/+Wexb/Vy9&#10;STHjbj2R9//lvvpN9Sb+jnHL/3hp4fxSQ7HJzlLHR8w1mtod8acmtzJy7SYfOdARE7+xsKzepJbL&#10;bszn/H+52MOnfPjOzf6Xj+mOcCnjbjsZOMKa1jUdPsLXFi8sq46wf37ZcZx5T3+E37xl1P/yuSX9&#10;vn/04DbRER7NZ/3zAo7j/OW8pnW9euNwOEQseC3FJkd8ZddbYVG7Iz+8fdz/spfwGBi0P2AUHv9S&#10;GR7fsKUmDY/3jlal4fEDd0z4Xz51U7PvGdf5zPFdohBxZLjUceJynC+/tPhYZ04T4J9ivpX/aXfk&#10;NZ1NpZfO+8+EnbeYcbd1hsevzy/Jw+PiJWXn3V3q7LwNcec9v2y/847nsxuDnfeGepPXhDvv1YXr&#10;XlOxybHhsrTz+ov6juM8fVPfeT9xuGM4/eCC5kfcVc5XQ533a5LOq20nM1Ht5KKynewqiYP8Gzu/&#10;1bM9BPlflZ9GJ4TtxL/64XY7qSvbyeFAkO+hjwTaSS8nuEA70Qb5nSVxO3lTKMj/2dXrbeW3mpEH&#10;+fd15sC9BPk/OtYR5P/6uibIH6wW84EgP3sjMP8b8PbOIH+j2fry7KIoyF8yyNAW9Rna1pO5pDO0&#10;RiwZ2q8EOu+iPkPb2H+Gpuu8d8sztHfEn6HtkA9gwxnaf712vaXsvf1naE/GkKEdGgp33sVHFwUZ&#10;2oInztBuHeH76kt2w+O5scAR1neTn9wjO8JZ1/3scVmIOBbOgWcXH1fmwP6ZXMdxrvdwfn/thDgH&#10;/vl9shy4nM1sKXbs+9d0ISKc2/zFtcXnV+INj88aDGB14XGDPDwGfpFb4XGxqRrAngjmwPp9D9RE&#10;n+whB/7kEVlus7tcqITC418pO69/rcwt/6VzHbA+PK42pOHxW7r5vYzrfLYzPP6VrvMelQ9gDTrv&#10;6yZGpJ33n+/fIsptKtnMZmED9i/+uD2/d2XFU2yyt7PzzvbQgH9g66j0/O7vvL20k0CQ76WdhE6j&#10;mnZyeKiUC+XATyjbybs6RyXJTHQ8vtjLLGWu/wGseqJjr3yW8i3ydhJYH2Yw0fFVXR+JnOi4oQzy&#10;wYmOHk5w79oxnrl1LlS/b0cp7y/P9rJJ+Meb9zSbBMY8i82WemoyPBdW131ExnUmO+s9842WepMD&#10;1WKgQqjd92n5vs90xkTt+8P7rv1WxYx7cqQs2uTkSDmwilb6I/ZyhAOzD73s+7Rw32u5rH/pWS9N&#10;ZXK03Lnr+i9WyrjHR0rSIxwYJiXQs7S/SETr0n3EhnzWv/Sslx2ZqlVc4Y5M1joacKvtqCs3Zj1L&#10;erh2lfNbg+GxJf4RtYdLHh6nhT9i1nXvqclCxJGhUmCOQx/rDBpw548417AfIsrZjEHn7T881huy&#10;fe+lAU8K9z3ceXsIj6HOq2vzgX1vO851ceDq4bRYkx2u3eXC5s7Zhx7O71Vp550UfqtpeXwwCfI1&#10;Wfo0ns/u7zyNzstPo3XdFwsXOOvCkJJQO4nhRwz03Otes60/U5dF3yrjOmeEh+tQtRRY8ibt7L38&#10;iFMGP6Jwk1LGPdEZ5LXf6lRNnKEZ5P/SdMtgk7F89q5A540hQ7PQeQ0yNN0mO0vhDC32NHvBa7V0&#10;vVeanRpkaIflGZrBIG667zTbcZy6Jzs19BIepafFrOue6hwmaxvw0eFSoEgfR4gIpBC95cCykXUl&#10;mzkyXBJlp6dHyrlgeGxZ33eD87s0RGws5MQD2L5DRLPdVlduDHbE4LS4t1LYVMj124D1Z5Oy9EcM&#10;hseG/fB4dCjUeWMYwEpnHQ3afDWbOTIkO7/fUysHqlA97Lt47COdpI1qwC3RALaXdnJ6pO+JjoZs&#10;UrfHYXW/gc5gokP3rU7XKjlhO7l3rN92YrTvmnayqZDbE1wH0BL9Igaxsdlu35AG+d7GPj0Vb2b6&#10;Ho0YnNS13yrjOmeEI/CoUah8ui2G3DcU3O3XCU6F6wQx7MiUfIZOGrBGw6PQHlqjdKoxMLnTyyan&#10;axVxJSYc44Q9q5cChkEie2fiiazB4eopkRX2LKNJumqfE1VxDGCMKjHFqoVxviyR7XEWSfT+SjZz&#10;dFg4SRcehcaw71PywZt03yNGoSYn6/gnKBv2JyjvMKnEyM9xnd3KMVicEUM7mZSX2/cLJ3MnrZxG&#10;Y6jYSfd9j512kkCQb4lzYN23utvGKFRabjc4wtqPKGczx4b7HoU25LMVwgbcS4YmDfITRhma23+Q&#10;b8RQbh8VZ2hbhJ3XIM2e7H8A68UxhVS0UCeIIXAF1wHIMzSDzthLJSZ4hHU7cny4VFmTI9yQru/U&#10;7LvZZG5OPJnbbx7YaLdvNmWzCtqPmCjk9sqXEvY5GjX43bU/okF43F8tjgtXG0/Wkhi8S0uJBuEx&#10;oozqtaz3RBudV/P+oWzm7s7OOxdDJcZo8N7xi6y02ssty0tINxVy4VvFyJpWQx/ky8J2YlStlLeT&#10;UVmF3mCiI6rcHns78UwKGPJKjEFS5yWwEst+kN9TLmwq5DLJJLLaT8m4zj3yUai0EmNQC50e6/fH&#10;0xYwytnMCWEtNGI9oGeQathfI5PEVGNNPAo1mUYZqybRz8PzgLbnOCLOhQZnHS/2RNbglKB9/52V&#10;wsb4lxSZVKGEm4TXA2o/4lh4FOrFcElB34msNv8LJyjzBpUY27+IY1TXnxGe1yNGoV4yo1D7uax0&#10;hn1/tbih/2teY6k6V6WdVzqFNC1sJwbrRpNJZA3OC9ITnMG60WSqldJVirlwkPfk60Ybsa8bNUgh&#10;tIO3iCDfSGQUKrzY12iGTjzVOBfDdJtBUjfV97URvZRRA523Hsd0m/xHlHYTg6lGOxlaLCszOj5l&#10;tdVe0nXeI9Iyaqjz9hIeTwqHySdGQpN0yaxCE26y3GqvKHPg4VzmUFUWHg0mcw1Sx8n467ubi8EB&#10;bD2ONj8W+6nBlU+P3FUtjgVy4BjivKW0uaXJbWr9h0f59b4xXEYf+BTtANag854ZrWQTX0roxFAm&#10;2VLM7RbOPk333XnjqNhNxh/kwxW7+RgqMTPCnuvYmD41aScxBPkZO1diWF6lGjHR0du+x3LlTXiq&#10;UZv/HbZy+534F31rNwmvB6w34phqlM+Vy9cLS7tHMlON0/Lo03/pOLYpoapoeGxwLkxm2eykldal&#10;3Pd9oUpM3fZHOLautPNkk3SruvzvuHycb2kAI7//m3ITk0Q2PAqNIUGZtHN1qWoTkzJq37WxmDqv&#10;9ExqUImxFFIsV+DCo1BtUn5MuJjXIMgnNGKvxd60DMrtllIIyz0xPNWobSfHE5lqnKzFvtTAoBKT&#10;zKLv/i/21W4SnmqMZ2lREktMpDOzBkE+mTLqdN9lVO0ANqJO4A3GFRvCXCh8xcacQeeV/4g3m62G&#10;8j7AJpWYhC4pkG0yksseFObAk7VK8CbejYFtXbLcpm4yeG/Z/VYGh8uVjy7t3IG/kcipQXm48qHw&#10;eEN3E++TI+WS8BbTU33fedXwd1f+iHY676BUYmQ9a0sx539qvZPYTR1s35kjgeW2Q9lM4GF+JhW7&#10;GOZCJ+Pf963FfOBB5nHM0M6MJrHUQLpM6i6TCx8NV/BntEc2XInR/t+PmywpsnBY657lk7rBxd2n&#10;RyyMQudM5kS03aPfUah2k2QWvEzFf2ILTyE58mX12k/ZWswHzoUmRziG8ph0Ezd6SqglinHah7gk&#10;lAcIN8m7wUdJaZvKcfk4f01yIO0mw7lMIJHVbmKQyE4lcpKWpgLR4VEZhKfjHxsbhAhXfoQPhNYD&#10;amdejGbYrVwP1JJ2XvUXOzFSCo5CbY+N7ZxGG2t/Gg2X25eardWWLMjrJ3fGYp+pyUfmwF5zAKYa&#10;xYt4pIs5hrKZQ52TudpNIsrtJmtmY78bdS8ZWmAUahLkB2MV2qSwZ4UrMTeaLU8Z5Cf7vp9kHJ03&#10;XG7X/ogGlZjJWhIZmrR1GWRodm6/E8MNTKbkw+SZ+E+L4Zt493B+Fz9OdXJ0EE8N20v57SXZADah&#10;JSOjBgNYWew6OFSs5WQD2ASWjBjMNhYy7omIHFgVHk+OlIvCHHhyVPYRjqV7Iag3qeWyB8O5TcNy&#10;551OaIGCbOwTfpC5o7tFkJXOW7d9nYcrf+6jtC4YfRrVDeLEEx21JMZ90qtPthXzOyJy4KbtBm/j&#10;kmJPduGjwUSH9kGGk1YGcV7vxZuGbBQax+xDAqvPokehDdkoVBt9ZhLZd+nzoMI1c4MeqJ2hm7GT&#10;mVm+5nFfpRAYhTq6y6HCH+H0UG2OiHEN2ThfOzxOYF1Y+FyobSrhJUXakdXUQMb3QkZcqD4RWlKk&#10;/d2nbKx9nrOd/43m5YlsqBKjTQUm1+LREb1M0u3oexRqMHir275hafQoVLlJeBRqkpzFMEkXEYXk&#10;ZVTdDHtk57VcPg8crsWmJv+bqq1NhV6d2ITv4GFwrHpYXlPtf0fUm0TPViiPcHi2Qh/kE7pCX7Yj&#10;4QsfHV2ZZDK0HtDg5F5PJsg35KNQYYamX2KSyFSj9HcPr5Xp5eQub8Dicrv0cBmUUU9aCfIx3JFD&#10;2uZrueyBcJ1Al2pKMzRLC57EM7P1GG7iLa2ojRtUYkI38dY+4yqBax8NDtf2qMncurBQXY9toqrf&#10;STrlJoeGSiPhHLhheSXWtPym/dIdKWXcwB34tV8sOrfRDOLKcf+IjlEZ9YC4jFoJRUfdADaZ67yF&#10;n7KzlN9aHMQZdoPHZ5wR7vvBoWKg86rfP2YU5ANdpNlua4J8IjmwQZCXltvDI3dtAcNkiblwsG/Q&#10;TsKPWXHkhYy5GJ7MIt33Qub/T3ToizfhaGUwsWU0ElP1jaFsxChUd8qJGIVKA5x2ej2BqxetTDXG&#10;8SNO9l0z136r6FGoJ6/EKDcJTyH1sIn4CCdwy4iM65wRbhI+FxoksgaHy/rinWLGPTEsrMQMRySy&#10;6gFMuAFrn3E1Mxb75RTR6wEbmiGlK/wRpxK5lESaZUYmKOrMaUbegBO4sD3jipP46FGoQayzvXxS&#10;emVeydoMe1PUeVttZ7HZivV3j6PcLh1OH4wqt0sbvDaXNXjYu3RHihlxxc6gEhPed32QH63GHR/C&#10;d/Bw5Bc+GgT5usHDfhIJ8vPC024cgU56cjdb9C3N0Exy4LHYS4mFjPiqZYPOGw4pjkEBw7NcwBgz&#10;yNBCi77jyNCszNDVPcud15FfSmJQiZmMmsy1PkxOIHXcXS5sKeZkk3TyAazJXehDnbHeEA9g6waT&#10;dPbz/9hXmZSzmePCSsypmvhRUuFvpb1FZAIrbAxm2KMHsNaL9PHfKuaOcmFzROeVz8BYv4mLwQy7&#10;cN8PVcUz7NLWaKedeGt/58bIa6fqBvPA0mqlfDK/PgCVmITmwIU7UpJf+HhqpFzIuM7f3DbN8jTr&#10;lHBZjZWr0rQpY5fLKVp2z9BRYx7VR2yTV2KspBrWB65mi76lU42RpcS5hmzf9WujosZ78w3LJaIE&#10;ViWEHyXVQ+sSF67CS4q0+Z80dTCbpCsIJ3OnbdT5rN/zZDyf3V8VXxPj9t0a4zi3TdlIUKQ3rnHM&#10;6rvCfa/b7rxGiayFJF77dHHpaoNSxo0Yheo6b97td7l0Dz+i/GK+vkehJgMe4R084jlW4nYi7ezR&#10;Qb4hDvJ120sN7NyVzrMd5CMncw0m8YWTOyaT+AZB3mSqUbbg3bFdoc+4zj1Wyu3WM7TQjjTa7ZtN&#10;6fUB8nK7eqpRnqEZpNn32phqnLN+xcaofK1MLZkMTfYjbpd3XoNUc0M+u69SSD6p02abCdxlZE+5&#10;sKmQi7ubTMoP14zwGZnRObAnH8DaLtKH9107gJ2O/w784Wcha49wl1NDS5bb2F6ku8EktxHPsEem&#10;BHXb9ziVpkN3VgoTEXfgH8QBrElu49mefRqLvQo1PZrEIh7pJE90uV14k6c49l26iCfruqeFq5GO&#10;DpWq2dgnOsJRa0X3qGnpyd3swse88JKS298qY71vjBrVzKNGoZZTjamaQUyUtcLoRNYg1bAdqcM7&#10;0my3FUuMu4xCW9JRaD3+UGKw7wZ1AoMvph4eZ133HuGDqqJjXPyjEZP5HU+zpOiYPJENxzjrqwym&#10;baQOdV0ie5cwkY1eD+hZXokzbWO8p/6IyFFo3SBBaVgPj7LzusEkncl6QBujUOuJaSWbOTIsq8Sc&#10;qokrMeHnhBsmplYXJkePQoWTdNYHPAZBfjr+ZbbRFTt5kE/gR7d+goueamxYXvRtUI2wc4mhsmnt&#10;Kovv4DFj60f0LGdo0lHoEZO1MmuUoRl03oTK7bYDVyJTjXZGo43Ys1P1+we289qqxNTjT5u1j1Od&#10;sFKJMSmPyTJt9W3Ss657eiT2AeyMtXke4b3ulT9iNZs5HLrF9Jz8Dvzztsc+4eWz1k8NGwu5cG6j&#10;vfOquL/XxJ13Kv57n+yLehaywWrjBPq7Sec1yW3E4bTuWZ6klQ5gp+QZ16SVa6dsn+CsDPaXW+2V&#10;ls12cnRYHOSnbIxGHdtXoUTPUio/4nStIi63j5lfVqG58sbaom/bP96MjYarXl4RmcjWG2s/1Sid&#10;sMi6btSCl5Y4Use/6NvwXNh9E4P1gJGjUPURM0hkjwwVq30/SspsnG+35hE9mav8iNPRS4oGcZJO&#10;vclEIXenfJJO+iOuVSVG/XTxvZWo9YADkKDMyMOjtIxqLTx6LXFr1KwylqXLkaNQ9be6J+rODHMN&#10;y3dmMxmFCpuKwWLeyfinTacHMoWIvoOHsp1EV+zkQb5u+3BJE5WJQm6vMMhP2VoTF/8SY3WQ3x19&#10;Bw/LF3lPWppmVTQVk6nG4STWykzGnzablFGjOm/dE5fbDRZv1a2mEJFTjUYZWuyLeR35hKZ6hi66&#10;TmByhwbLc6ZGi/aqCXxKeHSpvk26wXPgrFz/Z71BZuWPkjo2XKrEP0k3FX8FbiibuVv8LOSoO/Bb&#10;b42WuokiokbnNran12cSCRFTwmcc7K8WN1i5A796SnAs9lNDTt55ox9k3oh9vZdju+o8FD2Alf2I&#10;6gcZGkx0TCeyKsVgokOaAxsEeWsnd5OxT0sW5D35LKX9lKNsfHLPqAdvk6OWbr+T0OKdlmwUapDI&#10;eolUodQ9UDixFV0nSCbVsHozt8ir0tSbRFZiDIaU6q0MYlyX0UjL4uEyaF2Rk7nqT4mczDVK5hIZ&#10;IgoT2SXl8HgyPYmsehOTRLZm6Uf0LIfHU9GXzbVk4dF2cjYV/8T0UDZzKLLzdt+XhEahfSQovU/S&#10;hcuo171mO4FfxOoDrowmd2Tnhchyu/oEd0qeyEZW7OrJVOi7b7KpkLujHGwn6jnQKWtTjfJKrfw+&#10;YIoyauQo1PpS9KlaWTrddq+wAUeOQtW/+3Fbo1BvjVehVbOZI8IMrct6wLUvtxtkaHcKMzSTBRBj&#10;lgoYVpvKndYWfbeS+BHlnVf3nHBZf3flZ9ID8kpMMhV36ZRx3o2+dcScMDzWbbf56eiUwHolRpbb&#10;WHkWchyzSdKxz9ZifqfwDvwmw+qxJKaGpK0r+lnIJicsyzMw0h0pyO/7cjy6EmN5lDFlK9Z5ss6r&#10;frrkmajOqwhcBu1kqmar5GyzJpqTT3REVuys3xtpytJldoodGc5FPPDeoJ1YfzqJwe8uPcL+AWwm&#10;oRk6q0sM7oi6/Y56E1ujUOvXxJwSRurI9YDqT0nglLOGo1D1DJ2tNXHqrSIP15y3xsulIx9orP6U&#10;yMlc6/F9co0m6dTndXsjMctjHmmmFbke0Cg8yu6V7CSyHlCTyEaNQh3led1aeLSaCnQbhSo+JXIU&#10;uuC1FLd1nU7ohkWyI7ylmNsd1XkVn2KQqBis95myc7exlsWQUulyGlWcfSLL7ep2MmMStWyNjbtu&#10;srkYHeTFgc720iJr1415qsncicgcWNpHkpmlaqhGoSeFK3IiR6EGGdq8l8hNvTzZom/1JvdE3X6n&#10;bnupQQKVGIPOO2XtRriW9106v3NAnqFZm2b1bD5OqXslpusRPtYlQ1PsiyvvjAeqxVErOXAyc1vd&#10;d6TrZK6nWrBYCt2GXn2XkTW8kZ3JANZTdRNLz0KO/cb16k22Rj0LWRciyvL+nsT9HqWb3GUrPBoU&#10;6T35j9h9E4M78J8cKRdDLVj9dEmDsc90/EtII2fY1aeGyVHx4zOkOe1kLYnTqPRY5Vz3lDDr6JYD&#10;X7e779bOiV1/9Foue1CYA09FPWalbvuZKZPxr8QymOjwzw+4K83WNxeXu711V7kQLlTONprnl1a7&#10;bXJoqBSOPpeWG1dXvW7539GodaBP3lxd7LIPQ7mIG544jvPgwnK7yyKszcVc+B5oS83W4zdWuu3I&#10;nkoh/Bxg9b4fHi6Fr/M4v9SYbXjdMrPIGbrHb6x0y7Rq+eyeqN/7getL3b7VtlI+XOtabLae7L7v&#10;+6rF8H2Brq56l5Yb3TY5OlwKjyqfWVrt1qlK2czBakSn/ebicrdLwcbzuV3l4I/YbLcfXujagLeX&#10;8lHPi2s+c3NVkTqERxettvPQwhof4WPDEQ8oVhzhcjZzwMYRbrTbj3Q/wjtK+Y3CI3ygWgyfeK6s&#10;eFdWGt3PVWVRiKhmM/uj9v3hheVuV8hOFHLbQ+nyaqutCI+7y4WxwQuPI7ns3oosRGwp5sOPyzMI&#10;j+oGfGS4lFuL8KgOEeu786r3fWe5EL7i6hXSedcqt7HbTpI5ja5hkFfs+8AG+buHSoU1yoEVQd5W&#10;Dnxt1bvYvQG/knPgteq8A5uhPXVzdcGj86YmQ1vDzmtwhJ+4sdLtmVXJHOG9lcLIGuXAjy6urLSi&#10;9300n71jjXLgF1a8y91DxPGRsis5vyczgE0gB8647jFL53dpeFQ34DUMj4oQMbCdN3KOy254HMtn&#10;dws7b+Qcl0HnVZ/f12oAqz6/R3beV8JEh0GQt9VO1PueQJDfUMjtLFloJ2mf6HDbbcV1CwAAAAAA&#10;AAAAAEhUhkMAAAAAAAAAAAAwOCjeAAAAAAAAAAAADBCKNwAAAAAAAAAAAAOE4g0AAAAAAAAAAMAA&#10;oXgDAAAAAAAAAAAwQCjeAAAAAAAAAAAADBCKNwAAAAAAAAAAAAOE4g0AAAAAAAAAAMAAoXgDAAAA&#10;AAAAAAAwQCjeAAAAAAAAAAAADBCKNwAAAAAAAAAAAAOE4g0AAAAAAAAAAMAAoXgDAAAAAAAAAAAw&#10;QCjeAAAAAAAAAAAADBCKNwAAAAAAAAAAAAOE4g0AAAAAAAAAAMAAoXgDAAAAAAAAAAAwQCjeAAAA&#10;AAAAAAAADBCKNwAAAAAAAAAAAAOE4g0AAAAAAAAAAMAAoXgDAAAAAAAAAAAwQCjeAAAAAAAAAAAA&#10;DBCKNwAAAAAAAAAAAAOE4g0AAAAAAAAAAMAAyXEIAAAAAAAAAABA2j11c/XhheV1sCP7qwWKNwAA&#10;AAAAAAAAIPW+eHn+Q09cWQc78qmjO7htGgAAAAAAAAAASL25RnN97MjZsSrFGwAAAAAAAAAAkHpz&#10;3noo3kwUcgeqRYo3AAAAAAAAAAAg9dbHlTdnxyqO41C8AQAAAAAAAAAAqbc+ijfnxqoOxRsAAAAA&#10;AAAAALAOrJcrbyjeAAAAAAAAAACAdWEdFG/K2czpWtmheAMAAAAAAAAAANaB2fQXb87UynnXdSje&#10;AAAAAAAAAACAtGu1nete6os3tx5441C8AQAAAAAAAAAAaTfnrYcH3lC8AQAAAAAAAAAA68Q6eOCN&#10;6zj3jlVu/TfFGwAAAAAAAAAAkG5zDS/tu3BkuFTLZW/9N8UbAAAAAAAAAACQbuvgypuzf3PPNIfi&#10;DQAAAAAAAAAASLt1ULx5FcUbAAAAAAAAAACwbqyLK28qt/+b4g0AAAAAAAAAAEi3tBdvdpTyu8uF&#10;2y8p3gAAAAAAAAAAgHRLe/HG/8Abh+INAAAAAAAAAABIu9mUF29eRfEGAAAAAAAAAACsJ2m/8uZe&#10;3wNvHIo3AAAAAAAAAAAg7ea8FBdvhnOZY8Ml/18o3gAAAAAAAAAAgHRL9ZU3M6PVrOv6/0LxBgAA&#10;AAAAAAAApNtsw0vvlz/Xec80h+INAAAAAAAAAABIu1RfeXN2rBr4C8UbAAAAAAAAAACQYs12e8Fr&#10;pfTLZ113epQrbwAAAAAAAAAAwDqS6stuTo2UK9lgsYbiDQAAAAAAAAAASLGU3zOtEv4jxRsAAAAA&#10;AAAAAJBic16KizfnQg+8cSjeAAAAAAAAAACAVEv5lTcUbwAAAAAAAAAAwPqS3uLNvkphSzEX/jvF&#10;GwAAAAAAAAAAkGLpLd5EXnbjULwBAAAAAAAAAACpRvEGAAAAAAAAAABggKS3eHOO4g0AAAAAAAAA&#10;AFh/Ulq82ZDPHhwqRv4TxRsAAAAAAAAAAJBiKS3e3DtWdbv8E8UbAAAAAAAAAACQYnNeKos33e6Z&#10;5lC8AQAAAAAAAAAAqZbSK28o3gAAAAAAAAAAgPVptuGl7jsXM+7pWrnbv1K8AQAAAAAAAAAAKZbG&#10;K2/O1CrFTLdH3lC8AQAAAAAAAAAAqdVstxe8Vuq+9tmxiuJfKd4AAAAAAAAAAIC0SukDb141XlX8&#10;K8UbAAAAAAAAAACQVmks3riOMzNK8QYAAAAAAAAAAKxHc176ijeHhkrj+aziDRRvAAAAAAAAAABA&#10;WqXxyptzygfeOBRvAAAAAAAAAABAes2msnhTVb+B4g0AAAAAAAAAAEirNF55c5biDQAAAAAAAAAA&#10;WK9SV7zZWszvrRTU76F4AwAAAAAAAAAA0ip1xRvtA28cijcAAAAAAAAAACC90le8Ga9q30PxBgAA&#10;AAAAAAAApFXqijdnRyneAAAAAAAAAACA9StdxZtqNnN8pKR9G8UbAAAAAAAAAACQVrMNL0Xfdma0&#10;knNd7dso3gAAAAAAAAAAgLRK15U3Z8eqvbyN4g0AAAAAAAAAAEgrijcAAAAAAAAAAACDwmu3F5ut&#10;tHzbrOvOjFV6eSfFGwAAAAAAAAAAkErpuuzm+HBpKNtTXYbiDQAAAAAAAAAASKV1ec80h+INAAAA&#10;AAAAAABIqXQVb871ds80h+INAAAAAAAAAABIqZQVb8a58gYAAAAAAAAAAKxrc15qijd7yoVtxXyP&#10;b6Z4AwAAAAAAAAAAUilFV970/sAbh+INAAAAAAAAAABIqRQVb86NV3p/M8UbAAAAAAAAAACQSmkq&#10;3nDlDQAAAAAAAAAAWPfSUrwZy2cPVUu9v5/iDQAAAAAAAAAASKW0FG9mRisZV/B+ijcAAAAAAAAA&#10;ACCV0lK8edV4VfR+ijcAAAAAAAAAACCVZhteKr7n2TGKNwAAAAAAAAAA4BUgFVfe5F33TK0i2oTi&#10;DQAAAAAAAAAASKVUFG/uqZVLoifeULwBAAAAAAAAAABp1Gi3F5utwf+e54T3THMo3gAAAAAAAAAA&#10;gDRKxWU3juOcG6d4AwAAAAAAAAAAXgHSUry5d7Qi3YTiDQAAAAAAAAAASJ9UFG8OVosbCznpVhRv&#10;AAAAAAAAAABA+qSieGNwzzSH4g0AAAAAAAAAAEijVBRvzo6ZFG/cdrvNDwwAAAAAAAAAANLlyor3&#10;2I3lAf+SJ0fKtVxWutX/GwCg4bh4euOTKwAAAABJRU5ErkJgglBLAQItABQABgAIAAAAIQCxgme2&#10;CgEAABMCAAATAAAAAAAAAAAAAAAAAAAAAABbQ29udGVudF9UeXBlc10ueG1sUEsBAi0AFAAGAAgA&#10;AAAhADj9If/WAAAAlAEAAAsAAAAAAAAAAAAAAAAAOwEAAF9yZWxzLy5yZWxzUEsBAi0AFAAGAAgA&#10;AAAhAA3paO4qBAAAEwoAAA4AAAAAAAAAAAAAAAAAOgIAAGRycy9lMm9Eb2MueG1sUEsBAi0AFAAG&#10;AAgAAAAhAKomDr68AAAAIQEAABkAAAAAAAAAAAAAAAAAkAYAAGRycy9fcmVscy9lMm9Eb2MueG1s&#10;LnJlbHNQSwECLQAUAAYACAAAACEATMxDEN4AAAAJAQAADwAAAAAAAAAAAAAAAACDBwAAZHJzL2Rv&#10;d25yZXYueG1sUEsBAi0ACgAAAAAAAAAhADlOd3m8MwAAvDMAABQAAAAAAAAAAAAAAAAAjggAAGRy&#10;cy9tZWRpYS9pbWFnZTEucG5nUEsFBgAAAAAGAAYAfAEAAHw8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8" type="#_x0000_t75" style="position:absolute;width:66960;height:35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8gqk/CAAAA2wAAAA8AAABkcnMvZG93bnJldi54bWxET8lqwzAQvRfyD2ICvZREdqElOJZNCAQK&#10;PZSmgZDbYE1sEWvkWKqXv68Khd7m8dbJy8m2YqDeG8cK0nUCgrhy2nCt4PR1WG1A+ICssXVMCmby&#10;UBaLhxwz7Ub+pOEYahFD2GeooAmhy6T0VUMW/dp1xJG7ut5iiLCvpe5xjOG2lc9J8iotGo4NDXa0&#10;b6i6Hb+tgvMwp525zZf7bMbh/enDt/6lUupxOe22IAJN4V/8537TcX4Kv7/EA2Tx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fIKpPwgAAANsAAAAPAAAAAAAAAAAAAAAAAJ8C&#10;AABkcnMvZG93bnJldi54bWxQSwUGAAAAAAQABAD3AAAAjgMAAAAA&#10;">
                    <v:imagedata r:id="rId2" o:title=""/>
                    <v:path arrowok="t"/>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 o:spid="_x0000_s1029" type="#_x0000_t176" style="position:absolute;left:64817;top:1238;width:1677;height:22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mxPsYA&#10;AADcAAAADwAAAGRycy9kb3ducmV2LnhtbESPT2vCQBTE74V+h+UVvOmmUSTEbMT+UXKzTQt6fGRf&#10;k2D2bciumn77riD0OMzMb5hsPZpOXGhwrWUFz7MIBHFldcu1gu+v7TQB4Tyyxs4yKfglB+v88SHD&#10;VNsrf9Kl9LUIEHYpKmi871MpXdWQQTezPXHwfuxg0Ac51FIPeA1w08k4ipbSYMthocGeXhuqTuXZ&#10;KDjqXTIv3naxfDnuN8ny8F5/FCelJk/jZgXC0+j/w/d2oRXEiznczoQjI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kmxPsYAAADcAAAADwAAAAAAAAAAAAAAAACYAgAAZHJz&#10;L2Rvd25yZXYueG1sUEsFBgAAAAAEAAQA9QAAAIsDAAAAAA==&#10;" filled="f" fillcolor="#5c83b4" stroked="f" strokecolor="#737373">
                    <v:textbox inset="0,0,0,0">
                      <w:txbxContent>
                        <w:p w:rsidR="00E2517B" w:rsidRPr="002C4FF7" w:rsidRDefault="003862EE" w:rsidP="00E2517B">
                          <w:pPr>
                            <w:spacing w:line="240" w:lineRule="exact"/>
                            <w:jc w:val="center"/>
                            <w:rPr>
                              <w:rStyle w:val="PageNumber"/>
                            </w:rPr>
                          </w:pPr>
                          <w:r w:rsidRPr="002C4FF7">
                            <w:rPr>
                              <w:rStyle w:val="PageNumber"/>
                            </w:rPr>
                            <w:fldChar w:fldCharType="begin"/>
                          </w:r>
                          <w:r w:rsidR="00E2517B" w:rsidRPr="002C4FF7">
                            <w:rPr>
                              <w:rStyle w:val="PageNumber"/>
                            </w:rPr>
                            <w:instrText xml:space="preserve"> PAGE    \* MERGEFORMAT </w:instrText>
                          </w:r>
                          <w:r w:rsidRPr="002C4FF7">
                            <w:rPr>
                              <w:rStyle w:val="PageNumber"/>
                            </w:rPr>
                            <w:fldChar w:fldCharType="separate"/>
                          </w:r>
                          <w:r w:rsidR="00607FEF">
                            <w:rPr>
                              <w:rStyle w:val="PageNumber"/>
                              <w:noProof/>
                            </w:rPr>
                            <w:t>4</w:t>
                          </w:r>
                          <w:r w:rsidRPr="002C4FF7">
                            <w:rPr>
                              <w:rStyle w:val="PageNumber"/>
                            </w:rPr>
                            <w:fldChar w:fldCharType="end"/>
                          </w:r>
                        </w:p>
                      </w:txbxContent>
                    </v:textbox>
                  </v:shape>
                </v:group>
              </w:pict>
            </mc:Fallback>
          </mc:AlternateConten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387" w:rsidRDefault="001933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10AE" w:rsidRDefault="003C10AE" w:rsidP="005205D8">
      <w:pPr>
        <w:spacing w:line="240" w:lineRule="auto"/>
      </w:pPr>
      <w:r>
        <w:separator/>
      </w:r>
    </w:p>
  </w:footnote>
  <w:footnote w:type="continuationSeparator" w:id="0">
    <w:p w:rsidR="003C10AE" w:rsidRDefault="003C10AE" w:rsidP="005205D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75E" w:rsidRDefault="0037075E">
    <w:pPr>
      <w:pStyle w:val="Header"/>
    </w:pPr>
    <w:r>
      <w:rPr>
        <w:noProof/>
        <w:lang w:eastAsia="en-GB"/>
      </w:rPr>
      <w:drawing>
        <wp:anchor distT="0" distB="0" distL="114300" distR="114300" simplePos="0" relativeHeight="251660288" behindDoc="1" locked="0" layoutInCell="1" allowOverlap="1" wp14:anchorId="1972E1AC" wp14:editId="6748384F">
          <wp:simplePos x="0" y="0"/>
          <wp:positionH relativeFrom="page">
            <wp:posOffset>0</wp:posOffset>
          </wp:positionH>
          <wp:positionV relativeFrom="page">
            <wp:posOffset>130</wp:posOffset>
          </wp:positionV>
          <wp:extent cx="7560360" cy="10691203"/>
          <wp:effectExtent l="0" t="0" r="254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S_Report_BG_Layouts_Page_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360" cy="10691203"/>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D90" w:rsidRDefault="00580B9B" w:rsidP="00445D90">
    <w:pPr>
      <w:pStyle w:val="Header"/>
      <w:tabs>
        <w:tab w:val="clear" w:pos="10433"/>
      </w:tabs>
    </w:pPr>
    <w:r>
      <w:rPr>
        <w:noProof/>
        <w:lang w:eastAsia="en-GB"/>
      </w:rPr>
      <w:drawing>
        <wp:anchor distT="0" distB="0" distL="114300" distR="114300" simplePos="0" relativeHeight="251685888" behindDoc="0" locked="0" layoutInCell="1" allowOverlap="1" wp14:anchorId="2F84CF0F" wp14:editId="15084147">
          <wp:simplePos x="0" y="0"/>
          <wp:positionH relativeFrom="page">
            <wp:posOffset>508000</wp:posOffset>
          </wp:positionH>
          <wp:positionV relativeFrom="page">
            <wp:posOffset>540385</wp:posOffset>
          </wp:positionV>
          <wp:extent cx="6694920" cy="414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S_Report_Verdana-CORE_PC_BG-4_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94920" cy="41400"/>
                  </a:xfrm>
                  <a:prstGeom prst="rect">
                    <a:avLst/>
                  </a:prstGeom>
                </pic:spPr>
              </pic:pic>
            </a:graphicData>
          </a:graphic>
        </wp:anchor>
      </w:drawing>
    </w:r>
    <w:r w:rsidR="00B671CC">
      <w:rPr>
        <w:noProof/>
        <w:lang w:eastAsia="en-GB"/>
      </w:rPr>
      <mc:AlternateContent>
        <mc:Choice Requires="wps">
          <w:drawing>
            <wp:anchor distT="0" distB="0" distL="114300" distR="114300" simplePos="0" relativeHeight="251664384" behindDoc="0" locked="0" layoutInCell="1" allowOverlap="1" wp14:anchorId="78BCF790" wp14:editId="0472470D">
              <wp:simplePos x="0" y="0"/>
              <wp:positionH relativeFrom="column">
                <wp:posOffset>3175</wp:posOffset>
              </wp:positionH>
              <wp:positionV relativeFrom="paragraph">
                <wp:posOffset>201295</wp:posOffset>
              </wp:positionV>
              <wp:extent cx="6694805" cy="161925"/>
              <wp:effectExtent l="0" t="0" r="10795" b="158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94805" cy="161925"/>
                      </a:xfrm>
                      <a:prstGeom prst="rect">
                        <a:avLst/>
                      </a:prstGeom>
                      <a:noFill/>
                      <a:ln w="127">
                        <a:noFill/>
                      </a:ln>
                      <a:effectLst/>
                    </wps:spPr>
                    <wps:style>
                      <a:lnRef idx="0">
                        <a:schemeClr val="accent1"/>
                      </a:lnRef>
                      <a:fillRef idx="0">
                        <a:schemeClr val="accent1"/>
                      </a:fillRef>
                      <a:effectRef idx="0">
                        <a:schemeClr val="accent1"/>
                      </a:effectRef>
                      <a:fontRef idx="minor">
                        <a:schemeClr val="dk1"/>
                      </a:fontRef>
                    </wps:style>
                    <wps:txbx>
                      <w:txbxContent>
                        <w:p w:rsidR="00445D90" w:rsidRPr="00445D90" w:rsidRDefault="00AA5CBC" w:rsidP="00445D90">
                          <w:pPr>
                            <w:pStyle w:val="HeaderText"/>
                            <w:spacing w:line="240" w:lineRule="exact"/>
                            <w:rPr>
                              <w:sz w:val="20"/>
                            </w:rPr>
                          </w:pPr>
                          <w:r>
                            <w:rPr>
                              <w:sz w:val="20"/>
                            </w:rPr>
                            <w:t>Key Theme Report: Homes Fit for Study</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25pt;margin-top:15.85pt;width:527.15pt;height:1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YdTfgIAAGoFAAAOAAAAZHJzL2Uyb0RvYy54bWysVN1v2jAQf5+0/8Hy+xpAKysRoWJUTJNQ&#10;WxWmPhvHhqi2z7MNCfvrd3YSqLq9dNqLc7n73ffH9LbRihyF8xWYgg6vBpQIw6GszK6gPzbLTzeU&#10;+MBMyRQYUdCT8PR29vHDtLa5GMEeVCkcQSPG57Ut6D4Em2eZ53uhmb8CKwwKJTjNAv66XVY6VqN1&#10;rbLRYDDOanCldcCF98i9a4V0luxLKXh4kNKLQFRBMbaQXpfebXyz2ZTlO8fsvuJdGOwfotCsMuj0&#10;bOqOBUYOrvrDlK64Aw8yXHHQGUhZcZFywGyGgzfZrPfMipQLFsfbc5n8/zPL74+PjlRlQSeUGKax&#10;RRvRBPIVGjKJ1amtzxG0tggLDbKxyylTb1fAXzxCsleYVsEjOlajkU7HL+ZJUBEbcDoXPXrhyByP&#10;J59vBteUcJQNx8PJ6Dr6zS7a1vnwTYAmkSiow6amCNhx5UML7SHRmYFlpRTyWa4MqdHo6EvCnwVo&#10;W5koF2lCOisxizbwRIWTEq2NJyGxQin+yEizKRbKkSPDqWKcCxOGXczKIDqiJMbwHsUOf4nqPcpt&#10;Hr1nMOGsrCsDru1XXKlL2OVLH7Js8V0ffZt3LEFotg2WMZJbKE84AA7aBfKWLytsxor58Mgcbgy2&#10;Fq9AeMBHKsCiQ0dRsgf362/8iMdBRiklNW5gQf3PA3OCEvXd4IjHde0J1xPbnjAHvQAs/xDvi+WJ&#10;RAUXVE9KB/oZj8M8ekERMxx9FTT05CK0dwCPCxfzeQLhUloWVmZteT/ncbQ2zTNztpu/gJN7D/1u&#10;svzNGLbY2EcD80MAWaUZvVSxKzQudJry7vjEi/H6P6EuJ3L2GwAA//8DAFBLAwQUAAYACAAAACEA&#10;DahtudwAAAAHAQAADwAAAGRycy9kb3ducmV2LnhtbEyPwU7DMAyG70i8Q2QkbizZRrepNJ0Q0iQQ&#10;FzbGPWtMW9Y4JUm38vZ4Jzja/6/Pn4v16DpxwhBbTxqmEwUCqfK2pVrD/n1ztwIRkyFrOk+o4Qcj&#10;rMvrq8Lk1p9pi6ddqgVDKOZGQ5NSn0sZqwadiRPfI3H26YMzicdQSxvMmeGukzOlFtKZlvhCY3p8&#10;arA67ganIZuHIbxlq49jVM/yZbNfbF+/vrW+vRkfH0AkHNNfGS76rA4lOx38QDaKjhnc0zCfLkFc&#10;UpXd8ycH3i9nIMtC/vcvfwEAAP//AwBQSwECLQAUAAYACAAAACEAtoM4kv4AAADhAQAAEwAAAAAA&#10;AAAAAAAAAAAAAAAAW0NvbnRlbnRfVHlwZXNdLnhtbFBLAQItABQABgAIAAAAIQA4/SH/1gAAAJQB&#10;AAALAAAAAAAAAAAAAAAAAC8BAABfcmVscy8ucmVsc1BLAQItABQABgAIAAAAIQDd6YdTfgIAAGoF&#10;AAAOAAAAAAAAAAAAAAAAAC4CAABkcnMvZTJvRG9jLnhtbFBLAQItABQABgAIAAAAIQANqG253AAA&#10;AAcBAAAPAAAAAAAAAAAAAAAAANgEAABkcnMvZG93bnJldi54bWxQSwUGAAAAAAQABADzAAAA4QUA&#10;AAAA&#10;" filled="f" stroked="f" strokeweight=".01pt">
              <v:path arrowok="t"/>
              <v:textbox inset="0,0,0,0">
                <w:txbxContent>
                  <w:p w:rsidR="00445D90" w:rsidRPr="00445D90" w:rsidRDefault="00AA5CBC" w:rsidP="00445D90">
                    <w:pPr>
                      <w:pStyle w:val="HeaderText"/>
                      <w:spacing w:line="240" w:lineRule="exact"/>
                      <w:rPr>
                        <w:sz w:val="20"/>
                      </w:rPr>
                    </w:pPr>
                    <w:r>
                      <w:rPr>
                        <w:sz w:val="20"/>
                      </w:rPr>
                      <w:t>Key Theme Report: Homes Fit for Study</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79B" w:rsidRDefault="007869D1" w:rsidP="00445D90">
    <w:pPr>
      <w:pStyle w:val="Header"/>
      <w:tabs>
        <w:tab w:val="clear" w:pos="10433"/>
      </w:tabs>
    </w:pPr>
    <w:r>
      <w:rPr>
        <w:noProof/>
        <w:lang w:eastAsia="en-GB"/>
      </w:rPr>
      <w:drawing>
        <wp:anchor distT="0" distB="0" distL="114300" distR="114300" simplePos="0" relativeHeight="251689984" behindDoc="1" locked="0" layoutInCell="1" allowOverlap="1" wp14:anchorId="35D16FB1" wp14:editId="3EB6B9CF">
          <wp:simplePos x="0" y="0"/>
          <wp:positionH relativeFrom="page">
            <wp:posOffset>5227955</wp:posOffset>
          </wp:positionH>
          <wp:positionV relativeFrom="page">
            <wp:posOffset>0</wp:posOffset>
          </wp:positionV>
          <wp:extent cx="2332944" cy="10692000"/>
          <wp:effectExtent l="19050" t="0" r="0" b="0"/>
          <wp:wrapNone/>
          <wp:docPr id="1" name="Picture 0" descr="NUS_Report_backs_CORE_Graphic-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S_Report_backs_CORE_Graphic-1.png"/>
                  <pic:cNvPicPr/>
                </pic:nvPicPr>
                <pic:blipFill>
                  <a:blip r:embed="rId1"/>
                  <a:stretch>
                    <a:fillRect/>
                  </a:stretch>
                </pic:blipFill>
                <pic:spPr>
                  <a:xfrm>
                    <a:off x="0" y="0"/>
                    <a:ext cx="2332944" cy="10692000"/>
                  </a:xfrm>
                  <a:prstGeom prst="rect">
                    <a:avLst/>
                  </a:prstGeom>
                </pic:spPr>
              </pic:pic>
            </a:graphicData>
          </a:graphic>
        </wp:anchor>
      </w:drawing>
    </w:r>
    <w:r w:rsidR="00B671CC">
      <w:rPr>
        <w:noProof/>
        <w:lang w:eastAsia="en-GB"/>
      </w:rPr>
      <mc:AlternateContent>
        <mc:Choice Requires="wps">
          <w:drawing>
            <wp:anchor distT="0" distB="0" distL="114300" distR="114300" simplePos="0" relativeHeight="251687936" behindDoc="0" locked="0" layoutInCell="1" allowOverlap="1" wp14:anchorId="0303123E" wp14:editId="27DF9869">
              <wp:simplePos x="0" y="0"/>
              <wp:positionH relativeFrom="page">
                <wp:posOffset>6131560</wp:posOffset>
              </wp:positionH>
              <wp:positionV relativeFrom="page">
                <wp:posOffset>385445</wp:posOffset>
              </wp:positionV>
              <wp:extent cx="1259840" cy="1023620"/>
              <wp:effectExtent l="0" t="4445" r="0" b="635"/>
              <wp:wrapNone/>
              <wp:docPr id="3" name="Rectangle 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9840" cy="1023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tbl>
                          <w:tblPr>
                            <w:tblStyle w:val="TableGrid"/>
                            <w:tblW w:w="1985" w:type="dxa"/>
                            <w:tblLayout w:type="fixed"/>
                            <w:tblCellMar>
                              <w:left w:w="0" w:type="dxa"/>
                              <w:right w:w="0" w:type="dxa"/>
                            </w:tblCellMar>
                            <w:tblLook w:val="04A0" w:firstRow="1" w:lastRow="0" w:firstColumn="1" w:lastColumn="0" w:noHBand="0" w:noVBand="1"/>
                          </w:tblPr>
                          <w:tblGrid>
                            <w:gridCol w:w="174"/>
                            <w:gridCol w:w="1811"/>
                          </w:tblGrid>
                          <w:tr w:rsidR="008E40BD" w:rsidTr="007869D1">
                            <w:trPr>
                              <w:trHeight w:val="668"/>
                            </w:trPr>
                            <w:tc>
                              <w:tcPr>
                                <w:tcW w:w="1985" w:type="dxa"/>
                                <w:gridSpan w:val="2"/>
                              </w:tcPr>
                              <w:p w:rsidR="008E40BD" w:rsidRDefault="008E40BD" w:rsidP="00B76290">
                                <w:pPr>
                                  <w:pStyle w:val="Address"/>
                                </w:pPr>
                                <w:r>
                                  <w:t>Macadam House</w:t>
                                </w:r>
                              </w:p>
                              <w:p w:rsidR="008E40BD" w:rsidRPr="00B76290" w:rsidRDefault="008E40BD" w:rsidP="00B76290">
                                <w:pPr>
                                  <w:pStyle w:val="Address"/>
                                </w:pPr>
                                <w:r w:rsidRPr="00B76290">
                                  <w:t xml:space="preserve">275 </w:t>
                                </w:r>
                                <w:proofErr w:type="spellStart"/>
                                <w:r w:rsidRPr="00B76290">
                                  <w:t>Gray’s</w:t>
                                </w:r>
                                <w:proofErr w:type="spellEnd"/>
                                <w:r w:rsidRPr="00B76290">
                                  <w:t xml:space="preserve"> Inn Road</w:t>
                                </w:r>
                              </w:p>
                              <w:p w:rsidR="008E40BD" w:rsidRPr="00B76290" w:rsidRDefault="008E40BD" w:rsidP="00B76290">
                                <w:pPr>
                                  <w:pStyle w:val="Address"/>
                                </w:pPr>
                                <w:r>
                                  <w:t>London WC1X 8QB</w:t>
                                </w:r>
                              </w:p>
                            </w:tc>
                          </w:tr>
                          <w:tr w:rsidR="008E40BD" w:rsidTr="007869D1">
                            <w:trPr>
                              <w:trHeight w:hRule="exact" w:val="233"/>
                            </w:trPr>
                            <w:tc>
                              <w:tcPr>
                                <w:tcW w:w="174" w:type="dxa"/>
                              </w:tcPr>
                              <w:p w:rsidR="008E40BD" w:rsidRDefault="008E40BD" w:rsidP="00B76290">
                                <w:pPr>
                                  <w:pStyle w:val="Address"/>
                                </w:pPr>
                                <w:r>
                                  <w:t>t</w:t>
                                </w:r>
                              </w:p>
                            </w:tc>
                            <w:tc>
                              <w:tcPr>
                                <w:tcW w:w="1811" w:type="dxa"/>
                              </w:tcPr>
                              <w:p w:rsidR="008E40BD" w:rsidRDefault="008E40BD" w:rsidP="00B76290">
                                <w:pPr>
                                  <w:pStyle w:val="Address"/>
                                </w:pPr>
                                <w:r w:rsidRPr="00B76290">
                                  <w:t>0845 5210 262</w:t>
                                </w:r>
                              </w:p>
                            </w:tc>
                          </w:tr>
                          <w:tr w:rsidR="008E40BD" w:rsidTr="007869D1">
                            <w:trPr>
                              <w:trHeight w:val="235"/>
                            </w:trPr>
                            <w:tc>
                              <w:tcPr>
                                <w:tcW w:w="174" w:type="dxa"/>
                              </w:tcPr>
                              <w:p w:rsidR="008E40BD" w:rsidRDefault="008E40BD" w:rsidP="00B76290">
                                <w:pPr>
                                  <w:pStyle w:val="Address"/>
                                </w:pPr>
                                <w:r>
                                  <w:t>e</w:t>
                                </w:r>
                              </w:p>
                            </w:tc>
                            <w:tc>
                              <w:tcPr>
                                <w:tcW w:w="1811" w:type="dxa"/>
                              </w:tcPr>
                              <w:p w:rsidR="008E40BD" w:rsidRPr="00B76290" w:rsidRDefault="008E40BD" w:rsidP="00B76290">
                                <w:pPr>
                                  <w:pStyle w:val="Address"/>
                                </w:pPr>
                                <w:r w:rsidRPr="00B76290">
                                  <w:t>nusuk@nus.org.uk</w:t>
                                </w:r>
                              </w:p>
                            </w:tc>
                          </w:tr>
                          <w:tr w:rsidR="008E40BD" w:rsidTr="007869D1">
                            <w:trPr>
                              <w:trHeight w:val="263"/>
                            </w:trPr>
                            <w:tc>
                              <w:tcPr>
                                <w:tcW w:w="1985" w:type="dxa"/>
                                <w:gridSpan w:val="2"/>
                              </w:tcPr>
                              <w:p w:rsidR="008E40BD" w:rsidRPr="00EC23AA" w:rsidRDefault="008E40BD" w:rsidP="00B76290">
                                <w:pPr>
                                  <w:pStyle w:val="Address"/>
                                  <w:rPr>
                                    <w:b/>
                                  </w:rPr>
                                </w:pPr>
                                <w:r w:rsidRPr="00EC23AA">
                                  <w:rPr>
                                    <w:b/>
                                  </w:rPr>
                                  <w:t>www.nus.org.uk</w:t>
                                </w:r>
                              </w:p>
                            </w:tc>
                          </w:tr>
                        </w:tbl>
                        <w:p w:rsidR="008E40BD" w:rsidRDefault="008E40BD" w:rsidP="008E40BD">
                          <w:pPr>
                            <w:pStyle w:val="ZeroLead"/>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7" o:spid="_x0000_s1030" style="position:absolute;margin-left:482.8pt;margin-top:30.35pt;width:99.2pt;height:80.6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3UrgIAAKcFAAAOAAAAZHJzL2Uyb0RvYy54bWysVF1v2yAUfZ+0/4B4d/1RN7GtOlUbx9Ok&#10;bqvW7QcQG8doGDwgcbpp/30XHCdN+zJt4wFd4HI5597Dvb7ZdxztqNJMihyHFwFGVFSyZmKT469f&#10;Si/BSBsiasKloDl+ohrfLN6+uR76jEaylbymCkEQobOhz3FrTJ/5vq5a2hF9IXsq4LCRqiMGlmrj&#10;14oMEL3jfhQEM3+Qqu6VrKjWsFuMh3jh4jcNrcynptHUIJ5jwGbcrNy8trO/uCbZRpG+ZdUBBvkL&#10;FB1hAh49hiqIIWir2KtQHauU1LIxF5XsfNk0rKKOA7AJgxdsHlvSU8cFkqP7Y5r0/wtbfdw9KMTq&#10;HF9iJEgHJfoMSSNiwymKorlN0NDrDPwe+wdlKer+XlbfNBJy2YIfvVVKDi0lNcAKrb9/dsEuNFxF&#10;6+GDrCE+2RrpcrVvVGcDQhbQ3pXk6VgSujeogs0wukqTGCpXwVkYRJezyBXNJ9l0vVfavKOyQ9bI&#10;sQL4LjzZ3Wtj4ZBscrGvCVkyzl3duTjbAMdxBx6Hq/bMwnBl/JkG6SpZJbEXR7OVFwdF4d2Wy9ib&#10;leH8qrgslssi/GXfDeOsZXVNhX1mklQY/1nJDuIexXAUlZac1TachaTVZr3kCu0ISLp0wyUdTk5u&#10;/jkMlwTg8oJSGMXBXZR65SyZe3EZX3npPEi8IEzv0lkQp3FRnlO6Z4L+OyU02DI7LifEL4gFbrwm&#10;RrKOGegYnHU5To5OJLMCXIna1dUQxkf7WR4s9lMeoNZTlZ1crUJHpZv9eu8+RDRpfy3rJ9CvkqAu&#10;UCJ0OzBaqX5gNEDnyLH+viWKYsTfC/gDts1MhpqM9WQQUcHVHBuMRnNpxna07RXbtBA5dKkR8hb+&#10;ScOcgu0fGlEcfhd0A8fl0Llsu3m+dl6n/rr4DQAA//8DAFBLAwQUAAYACAAAACEAR2MwPN8AAAAL&#10;AQAADwAAAGRycy9kb3ducmV2LnhtbEyPQU+EMBCF7yb+h2ZMvLkFonVBho1ZQqI3Xb3srUtHINIW&#10;aBfw39s96XEyX977Xr5bdc9mmlxnDUK8iYCRqa3qTIPw+VHdbYE5L42SvTWE8EMOdsX1VS4zZRfz&#10;TvPBNyyEGJdJhNb7IePc1S1p6TZ2IBN+X3bS0odzaria5BLCdc+TKBJcy86EhlYOtG+p/j6cNUI5&#10;CVW5/UtZpcel9K9v4zzyEfH2Zn1+AuZp9X8wXPSDOhTB6WTPRjnWI6TiQQQUQUSPwC5ALO7DuhNC&#10;ksQp8CLn/zcUvwAAAP//AwBQSwECLQAUAAYACAAAACEAtoM4kv4AAADhAQAAEwAAAAAAAAAAAAAA&#10;AAAAAAAAW0NvbnRlbnRfVHlwZXNdLnhtbFBLAQItABQABgAIAAAAIQA4/SH/1gAAAJQBAAALAAAA&#10;AAAAAAAAAAAAAC8BAABfcmVscy8ucmVsc1BLAQItABQABgAIAAAAIQBCy+3UrgIAAKcFAAAOAAAA&#10;AAAAAAAAAAAAAC4CAABkcnMvZTJvRG9jLnhtbFBLAQItABQABgAIAAAAIQBHYzA83wAAAAsBAAAP&#10;AAAAAAAAAAAAAAAAAAgFAABkcnMvZG93bnJldi54bWxQSwUGAAAAAAQABADzAAAAFAYAAAAA&#10;" filled="f" stroked="f" strokeweight="0">
              <v:textbox inset="0,0,0,0">
                <w:txbxContent>
                  <w:tbl>
                    <w:tblPr>
                      <w:tblStyle w:val="TableGrid"/>
                      <w:tblW w:w="1985" w:type="dxa"/>
                      <w:tblLayout w:type="fixed"/>
                      <w:tblCellMar>
                        <w:left w:w="0" w:type="dxa"/>
                        <w:right w:w="0" w:type="dxa"/>
                      </w:tblCellMar>
                      <w:tblLook w:val="04A0" w:firstRow="1" w:lastRow="0" w:firstColumn="1" w:lastColumn="0" w:noHBand="0" w:noVBand="1"/>
                    </w:tblPr>
                    <w:tblGrid>
                      <w:gridCol w:w="174"/>
                      <w:gridCol w:w="1811"/>
                    </w:tblGrid>
                    <w:tr w:rsidR="008E40BD" w:rsidTr="007869D1">
                      <w:trPr>
                        <w:trHeight w:val="668"/>
                      </w:trPr>
                      <w:tc>
                        <w:tcPr>
                          <w:tcW w:w="1985" w:type="dxa"/>
                          <w:gridSpan w:val="2"/>
                        </w:tcPr>
                        <w:p w:rsidR="008E40BD" w:rsidRDefault="008E40BD" w:rsidP="00B76290">
                          <w:pPr>
                            <w:pStyle w:val="Address"/>
                          </w:pPr>
                          <w:r>
                            <w:t>Macadam House</w:t>
                          </w:r>
                        </w:p>
                        <w:p w:rsidR="008E40BD" w:rsidRPr="00B76290" w:rsidRDefault="008E40BD" w:rsidP="00B76290">
                          <w:pPr>
                            <w:pStyle w:val="Address"/>
                          </w:pPr>
                          <w:r w:rsidRPr="00B76290">
                            <w:t xml:space="preserve">275 </w:t>
                          </w:r>
                          <w:proofErr w:type="spellStart"/>
                          <w:r w:rsidRPr="00B76290">
                            <w:t>Gray’s</w:t>
                          </w:r>
                          <w:proofErr w:type="spellEnd"/>
                          <w:r w:rsidRPr="00B76290">
                            <w:t xml:space="preserve"> Inn Road</w:t>
                          </w:r>
                        </w:p>
                        <w:p w:rsidR="008E40BD" w:rsidRPr="00B76290" w:rsidRDefault="008E40BD" w:rsidP="00B76290">
                          <w:pPr>
                            <w:pStyle w:val="Address"/>
                          </w:pPr>
                          <w:r>
                            <w:t>London WC1X 8QB</w:t>
                          </w:r>
                        </w:p>
                      </w:tc>
                    </w:tr>
                    <w:tr w:rsidR="008E40BD" w:rsidTr="007869D1">
                      <w:trPr>
                        <w:trHeight w:hRule="exact" w:val="233"/>
                      </w:trPr>
                      <w:tc>
                        <w:tcPr>
                          <w:tcW w:w="174" w:type="dxa"/>
                        </w:tcPr>
                        <w:p w:rsidR="008E40BD" w:rsidRDefault="008E40BD" w:rsidP="00B76290">
                          <w:pPr>
                            <w:pStyle w:val="Address"/>
                          </w:pPr>
                          <w:r>
                            <w:t>t</w:t>
                          </w:r>
                        </w:p>
                      </w:tc>
                      <w:tc>
                        <w:tcPr>
                          <w:tcW w:w="1811" w:type="dxa"/>
                        </w:tcPr>
                        <w:p w:rsidR="008E40BD" w:rsidRDefault="008E40BD" w:rsidP="00B76290">
                          <w:pPr>
                            <w:pStyle w:val="Address"/>
                          </w:pPr>
                          <w:r w:rsidRPr="00B76290">
                            <w:t>0845 5210 262</w:t>
                          </w:r>
                        </w:p>
                      </w:tc>
                    </w:tr>
                    <w:tr w:rsidR="008E40BD" w:rsidTr="007869D1">
                      <w:trPr>
                        <w:trHeight w:val="235"/>
                      </w:trPr>
                      <w:tc>
                        <w:tcPr>
                          <w:tcW w:w="174" w:type="dxa"/>
                        </w:tcPr>
                        <w:p w:rsidR="008E40BD" w:rsidRDefault="008E40BD" w:rsidP="00B76290">
                          <w:pPr>
                            <w:pStyle w:val="Address"/>
                          </w:pPr>
                          <w:r>
                            <w:t>e</w:t>
                          </w:r>
                        </w:p>
                      </w:tc>
                      <w:tc>
                        <w:tcPr>
                          <w:tcW w:w="1811" w:type="dxa"/>
                        </w:tcPr>
                        <w:p w:rsidR="008E40BD" w:rsidRPr="00B76290" w:rsidRDefault="008E40BD" w:rsidP="00B76290">
                          <w:pPr>
                            <w:pStyle w:val="Address"/>
                          </w:pPr>
                          <w:r w:rsidRPr="00B76290">
                            <w:t>nusuk@nus.org.uk</w:t>
                          </w:r>
                        </w:p>
                      </w:tc>
                    </w:tr>
                    <w:tr w:rsidR="008E40BD" w:rsidTr="007869D1">
                      <w:trPr>
                        <w:trHeight w:val="263"/>
                      </w:trPr>
                      <w:tc>
                        <w:tcPr>
                          <w:tcW w:w="1985" w:type="dxa"/>
                          <w:gridSpan w:val="2"/>
                        </w:tcPr>
                        <w:p w:rsidR="008E40BD" w:rsidRPr="00EC23AA" w:rsidRDefault="008E40BD" w:rsidP="00B76290">
                          <w:pPr>
                            <w:pStyle w:val="Address"/>
                            <w:rPr>
                              <w:b/>
                            </w:rPr>
                          </w:pPr>
                          <w:r w:rsidRPr="00EC23AA">
                            <w:rPr>
                              <w:b/>
                            </w:rPr>
                            <w:t>www.nus.org.uk</w:t>
                          </w:r>
                        </w:p>
                      </w:tc>
                    </w:tr>
                  </w:tbl>
                  <w:p w:rsidR="008E40BD" w:rsidRDefault="008E40BD" w:rsidP="008E40BD">
                    <w:pPr>
                      <w:pStyle w:val="ZeroLead"/>
                    </w:pPr>
                  </w:p>
                </w:txbxContent>
              </v:textbox>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AEC7A78"/>
    <w:lvl w:ilvl="0">
      <w:start w:val="1"/>
      <w:numFmt w:val="decimal"/>
      <w:lvlText w:val="%1."/>
      <w:lvlJc w:val="left"/>
      <w:pPr>
        <w:tabs>
          <w:tab w:val="num" w:pos="1492"/>
        </w:tabs>
        <w:ind w:left="1492" w:hanging="360"/>
      </w:pPr>
    </w:lvl>
  </w:abstractNum>
  <w:abstractNum w:abstractNumId="1">
    <w:nsid w:val="FFFFFF7D"/>
    <w:multiLevelType w:val="singleLevel"/>
    <w:tmpl w:val="1FE26938"/>
    <w:lvl w:ilvl="0">
      <w:start w:val="1"/>
      <w:numFmt w:val="decimal"/>
      <w:lvlText w:val="%1."/>
      <w:lvlJc w:val="left"/>
      <w:pPr>
        <w:tabs>
          <w:tab w:val="num" w:pos="1209"/>
        </w:tabs>
        <w:ind w:left="1209" w:hanging="360"/>
      </w:pPr>
    </w:lvl>
  </w:abstractNum>
  <w:abstractNum w:abstractNumId="2">
    <w:nsid w:val="FFFFFF7E"/>
    <w:multiLevelType w:val="singleLevel"/>
    <w:tmpl w:val="604A8210"/>
    <w:lvl w:ilvl="0">
      <w:start w:val="1"/>
      <w:numFmt w:val="decimal"/>
      <w:lvlText w:val="%1."/>
      <w:lvlJc w:val="left"/>
      <w:pPr>
        <w:tabs>
          <w:tab w:val="num" w:pos="926"/>
        </w:tabs>
        <w:ind w:left="926" w:hanging="360"/>
      </w:pPr>
    </w:lvl>
  </w:abstractNum>
  <w:abstractNum w:abstractNumId="3">
    <w:nsid w:val="FFFFFF7F"/>
    <w:multiLevelType w:val="singleLevel"/>
    <w:tmpl w:val="EAE850A0"/>
    <w:lvl w:ilvl="0">
      <w:start w:val="1"/>
      <w:numFmt w:val="decimal"/>
      <w:lvlText w:val="%1."/>
      <w:lvlJc w:val="left"/>
      <w:pPr>
        <w:tabs>
          <w:tab w:val="num" w:pos="643"/>
        </w:tabs>
        <w:ind w:left="643" w:hanging="360"/>
      </w:pPr>
    </w:lvl>
  </w:abstractNum>
  <w:abstractNum w:abstractNumId="4">
    <w:nsid w:val="FFFFFF80"/>
    <w:multiLevelType w:val="singleLevel"/>
    <w:tmpl w:val="A03A739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7081E8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C4CA38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5427BB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3E4A5E0"/>
    <w:lvl w:ilvl="0">
      <w:start w:val="1"/>
      <w:numFmt w:val="decimal"/>
      <w:lvlText w:val="%1."/>
      <w:lvlJc w:val="left"/>
      <w:pPr>
        <w:tabs>
          <w:tab w:val="num" w:pos="360"/>
        </w:tabs>
        <w:ind w:left="360" w:hanging="360"/>
      </w:pPr>
    </w:lvl>
  </w:abstractNum>
  <w:abstractNum w:abstractNumId="9">
    <w:nsid w:val="FFFFFF89"/>
    <w:multiLevelType w:val="singleLevel"/>
    <w:tmpl w:val="4F7E1410"/>
    <w:lvl w:ilvl="0">
      <w:start w:val="1"/>
      <w:numFmt w:val="bullet"/>
      <w:lvlText w:val=""/>
      <w:lvlJc w:val="left"/>
      <w:pPr>
        <w:tabs>
          <w:tab w:val="num" w:pos="360"/>
        </w:tabs>
        <w:ind w:left="360" w:hanging="360"/>
      </w:pPr>
      <w:rPr>
        <w:rFonts w:ascii="Symbol" w:hAnsi="Symbol" w:hint="default"/>
      </w:rPr>
    </w:lvl>
  </w:abstractNum>
  <w:abstractNum w:abstractNumId="10">
    <w:nsid w:val="0DBE574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1D6B3AEE"/>
    <w:multiLevelType w:val="hybridMultilevel"/>
    <w:tmpl w:val="20FE0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EA12427"/>
    <w:multiLevelType w:val="hybridMultilevel"/>
    <w:tmpl w:val="18141F44"/>
    <w:lvl w:ilvl="0" w:tplc="F92A4E3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6C43974"/>
    <w:multiLevelType w:val="hybridMultilevel"/>
    <w:tmpl w:val="F224EB44"/>
    <w:lvl w:ilvl="0" w:tplc="2EF6195E">
      <w:start w:val="1"/>
      <w:numFmt w:val="bullet"/>
      <w:pStyle w:val="ListBullet"/>
      <w:lvlText w:val=""/>
      <w:lvlJc w:val="left"/>
      <w:pPr>
        <w:tabs>
          <w:tab w:val="num" w:pos="360"/>
        </w:tabs>
        <w:ind w:left="360" w:hanging="360"/>
      </w:pPr>
      <w:rPr>
        <w:rFonts w:ascii="Symbol" w:hAnsi="Symbol" w:hint="default"/>
        <w:color w:val="00B6D1" w:themeColor="background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B486958"/>
    <w:multiLevelType w:val="hybridMultilevel"/>
    <w:tmpl w:val="6032EF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13"/>
  </w:num>
  <w:num w:numId="14">
    <w:abstractNumId w:val="13"/>
  </w:num>
  <w:num w:numId="15">
    <w:abstractNumId w:val="13"/>
  </w:num>
  <w:num w:numId="16">
    <w:abstractNumId w:val="11"/>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621" w:allStyles="1" w:customStyles="0" w:latentStyles="0" w:stylesInUse="0" w:headingStyles="1" w:numberingStyles="0" w:tableStyles="0" w:directFormattingOnRuns="0"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1CC"/>
    <w:rsid w:val="0001646F"/>
    <w:rsid w:val="00017D19"/>
    <w:rsid w:val="000638A5"/>
    <w:rsid w:val="0008130B"/>
    <w:rsid w:val="000914B0"/>
    <w:rsid w:val="00093C7C"/>
    <w:rsid w:val="000A0183"/>
    <w:rsid w:val="000B504B"/>
    <w:rsid w:val="000D4548"/>
    <w:rsid w:val="000D6C58"/>
    <w:rsid w:val="000E5B18"/>
    <w:rsid w:val="000F2925"/>
    <w:rsid w:val="00115D1B"/>
    <w:rsid w:val="00121D5B"/>
    <w:rsid w:val="001304C4"/>
    <w:rsid w:val="00131574"/>
    <w:rsid w:val="00132F99"/>
    <w:rsid w:val="0013780D"/>
    <w:rsid w:val="0018772B"/>
    <w:rsid w:val="00193387"/>
    <w:rsid w:val="001D1563"/>
    <w:rsid w:val="001E676F"/>
    <w:rsid w:val="001F402E"/>
    <w:rsid w:val="0020478A"/>
    <w:rsid w:val="00221761"/>
    <w:rsid w:val="00226350"/>
    <w:rsid w:val="00241E1E"/>
    <w:rsid w:val="00266D35"/>
    <w:rsid w:val="002A1A5F"/>
    <w:rsid w:val="002C4FF7"/>
    <w:rsid w:val="002C644B"/>
    <w:rsid w:val="002C7CCA"/>
    <w:rsid w:val="002D6510"/>
    <w:rsid w:val="002E2A1C"/>
    <w:rsid w:val="0030264A"/>
    <w:rsid w:val="00317722"/>
    <w:rsid w:val="00333C80"/>
    <w:rsid w:val="00367017"/>
    <w:rsid w:val="0037075E"/>
    <w:rsid w:val="003862EE"/>
    <w:rsid w:val="00390EC3"/>
    <w:rsid w:val="00396071"/>
    <w:rsid w:val="003C10AE"/>
    <w:rsid w:val="003C3281"/>
    <w:rsid w:val="003E0A49"/>
    <w:rsid w:val="003E1999"/>
    <w:rsid w:val="003E2985"/>
    <w:rsid w:val="004126F6"/>
    <w:rsid w:val="0042605C"/>
    <w:rsid w:val="00445D90"/>
    <w:rsid w:val="00473F06"/>
    <w:rsid w:val="00483148"/>
    <w:rsid w:val="004915AA"/>
    <w:rsid w:val="004C310E"/>
    <w:rsid w:val="004D044F"/>
    <w:rsid w:val="00504D5F"/>
    <w:rsid w:val="005205D8"/>
    <w:rsid w:val="0052301F"/>
    <w:rsid w:val="00534654"/>
    <w:rsid w:val="00577C53"/>
    <w:rsid w:val="00580B9B"/>
    <w:rsid w:val="005A65B0"/>
    <w:rsid w:val="00600A70"/>
    <w:rsid w:val="0060706B"/>
    <w:rsid w:val="00607FEF"/>
    <w:rsid w:val="0062799C"/>
    <w:rsid w:val="006423EA"/>
    <w:rsid w:val="00645F60"/>
    <w:rsid w:val="006543B3"/>
    <w:rsid w:val="00664030"/>
    <w:rsid w:val="00685074"/>
    <w:rsid w:val="00696236"/>
    <w:rsid w:val="006B2559"/>
    <w:rsid w:val="00701CA7"/>
    <w:rsid w:val="007026AE"/>
    <w:rsid w:val="0072185A"/>
    <w:rsid w:val="00724CC4"/>
    <w:rsid w:val="007306D2"/>
    <w:rsid w:val="00731BE9"/>
    <w:rsid w:val="007722FC"/>
    <w:rsid w:val="007723BC"/>
    <w:rsid w:val="00782F9A"/>
    <w:rsid w:val="007869D1"/>
    <w:rsid w:val="007A5CA9"/>
    <w:rsid w:val="007C27BB"/>
    <w:rsid w:val="007E2F29"/>
    <w:rsid w:val="007E52B5"/>
    <w:rsid w:val="007F2EC9"/>
    <w:rsid w:val="007F396A"/>
    <w:rsid w:val="00804D8A"/>
    <w:rsid w:val="00824ACD"/>
    <w:rsid w:val="00836718"/>
    <w:rsid w:val="00845C05"/>
    <w:rsid w:val="00846DE4"/>
    <w:rsid w:val="00875109"/>
    <w:rsid w:val="008A1B21"/>
    <w:rsid w:val="008A4038"/>
    <w:rsid w:val="008B6A84"/>
    <w:rsid w:val="008D4F96"/>
    <w:rsid w:val="008E40BD"/>
    <w:rsid w:val="008E4576"/>
    <w:rsid w:val="009032F9"/>
    <w:rsid w:val="00933134"/>
    <w:rsid w:val="0094607E"/>
    <w:rsid w:val="00981B67"/>
    <w:rsid w:val="00985F1C"/>
    <w:rsid w:val="0099463A"/>
    <w:rsid w:val="009D188D"/>
    <w:rsid w:val="009D7B49"/>
    <w:rsid w:val="009E1907"/>
    <w:rsid w:val="00A31A3E"/>
    <w:rsid w:val="00A37C62"/>
    <w:rsid w:val="00A74CA7"/>
    <w:rsid w:val="00A7686E"/>
    <w:rsid w:val="00A96BBA"/>
    <w:rsid w:val="00AA5CBC"/>
    <w:rsid w:val="00AD54D3"/>
    <w:rsid w:val="00AE2D20"/>
    <w:rsid w:val="00B61B9E"/>
    <w:rsid w:val="00B671CC"/>
    <w:rsid w:val="00B76290"/>
    <w:rsid w:val="00B82325"/>
    <w:rsid w:val="00B82EDA"/>
    <w:rsid w:val="00B86118"/>
    <w:rsid w:val="00BC4347"/>
    <w:rsid w:val="00BC4E38"/>
    <w:rsid w:val="00BD3572"/>
    <w:rsid w:val="00BE206E"/>
    <w:rsid w:val="00BF0AFC"/>
    <w:rsid w:val="00BF5782"/>
    <w:rsid w:val="00C15C44"/>
    <w:rsid w:val="00C45F44"/>
    <w:rsid w:val="00C5339F"/>
    <w:rsid w:val="00C56BEC"/>
    <w:rsid w:val="00C83DD9"/>
    <w:rsid w:val="00CB4C76"/>
    <w:rsid w:val="00CD53A7"/>
    <w:rsid w:val="00CF4C53"/>
    <w:rsid w:val="00D06DC5"/>
    <w:rsid w:val="00D20934"/>
    <w:rsid w:val="00D718B4"/>
    <w:rsid w:val="00D74230"/>
    <w:rsid w:val="00D74A0B"/>
    <w:rsid w:val="00D938E9"/>
    <w:rsid w:val="00D96150"/>
    <w:rsid w:val="00DD56AC"/>
    <w:rsid w:val="00DD5BE9"/>
    <w:rsid w:val="00DE101F"/>
    <w:rsid w:val="00DF6B54"/>
    <w:rsid w:val="00DF7229"/>
    <w:rsid w:val="00E2517B"/>
    <w:rsid w:val="00E309ED"/>
    <w:rsid w:val="00E84787"/>
    <w:rsid w:val="00EC09A8"/>
    <w:rsid w:val="00EC23AA"/>
    <w:rsid w:val="00F20775"/>
    <w:rsid w:val="00F35B5C"/>
    <w:rsid w:val="00F509B4"/>
    <w:rsid w:val="00F63B6B"/>
    <w:rsid w:val="00F73505"/>
    <w:rsid w:val="00F95EB6"/>
    <w:rsid w:val="00FA279B"/>
    <w:rsid w:val="00FB4F9A"/>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F396A"/>
    <w:pPr>
      <w:adjustRightInd w:val="0"/>
      <w:snapToGrid w:val="0"/>
      <w:spacing w:line="260" w:lineRule="exact"/>
    </w:pPr>
    <w:rPr>
      <w:rFonts w:ascii="Verdana" w:hAnsi="Verdana"/>
      <w:color w:val="000000" w:themeColor="text1"/>
      <w:sz w:val="18"/>
    </w:rPr>
  </w:style>
  <w:style w:type="paragraph" w:styleId="Heading1">
    <w:name w:val="heading 1"/>
    <w:basedOn w:val="TOC1"/>
    <w:next w:val="Normal"/>
    <w:link w:val="Heading1Char"/>
    <w:uiPriority w:val="9"/>
    <w:qFormat/>
    <w:rsid w:val="00BC4E38"/>
    <w:pPr>
      <w:pBdr>
        <w:top w:val="none" w:sz="0" w:space="0" w:color="auto"/>
      </w:pBdr>
      <w:tabs>
        <w:tab w:val="clear" w:pos="9183"/>
      </w:tabs>
      <w:spacing w:before="200" w:after="240" w:line="520" w:lineRule="exact"/>
      <w:outlineLvl w:val="0"/>
    </w:pPr>
    <w:rPr>
      <w:b w:val="0"/>
      <w:noProof w:val="0"/>
      <w:spacing w:val="-6"/>
      <w:sz w:val="52"/>
      <w:szCs w:val="52"/>
    </w:rPr>
  </w:style>
  <w:style w:type="paragraph" w:styleId="Heading2">
    <w:name w:val="heading 2"/>
    <w:basedOn w:val="Normal"/>
    <w:next w:val="Normal"/>
    <w:link w:val="Heading2Char"/>
    <w:uiPriority w:val="9"/>
    <w:unhideWhenUsed/>
    <w:qFormat/>
    <w:rsid w:val="0030264A"/>
    <w:pPr>
      <w:adjustRightInd/>
      <w:snapToGrid/>
      <w:spacing w:after="45" w:line="400" w:lineRule="exact"/>
      <w:outlineLvl w:val="1"/>
    </w:pPr>
    <w:rPr>
      <w:b/>
      <w:color w:val="00B6D1" w:themeColor="background2"/>
      <w:sz w:val="24"/>
      <w:szCs w:val="24"/>
    </w:rPr>
  </w:style>
  <w:style w:type="paragraph" w:styleId="Heading3">
    <w:name w:val="heading 3"/>
    <w:basedOn w:val="Heading2"/>
    <w:next w:val="Normal"/>
    <w:link w:val="Heading3Char"/>
    <w:uiPriority w:val="9"/>
    <w:unhideWhenUsed/>
    <w:qFormat/>
    <w:rsid w:val="00DD5BE9"/>
    <w:pPr>
      <w:spacing w:after="0" w:line="260" w:lineRule="exact"/>
      <w:outlineLvl w:val="2"/>
    </w:pPr>
    <w:rPr>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4E38"/>
    <w:rPr>
      <w:rFonts w:ascii="Verdana" w:hAnsi="Verdana"/>
      <w:color w:val="000000" w:themeColor="text1"/>
      <w:spacing w:val="-6"/>
      <w:sz w:val="52"/>
      <w:szCs w:val="52"/>
    </w:rPr>
  </w:style>
  <w:style w:type="paragraph" w:styleId="Header">
    <w:name w:val="header"/>
    <w:basedOn w:val="Normal"/>
    <w:link w:val="HeaderChar"/>
    <w:uiPriority w:val="99"/>
    <w:unhideWhenUsed/>
    <w:rsid w:val="003E2985"/>
    <w:pPr>
      <w:tabs>
        <w:tab w:val="right" w:pos="10433"/>
      </w:tabs>
      <w:spacing w:line="240" w:lineRule="auto"/>
    </w:pPr>
    <w:rPr>
      <w:rFonts w:ascii="Arial Black" w:hAnsi="Arial Black"/>
      <w:color w:val="A7A6A6"/>
      <w:sz w:val="26"/>
    </w:rPr>
  </w:style>
  <w:style w:type="character" w:customStyle="1" w:styleId="HeaderChar">
    <w:name w:val="Header Char"/>
    <w:basedOn w:val="DefaultParagraphFont"/>
    <w:link w:val="Header"/>
    <w:uiPriority w:val="99"/>
    <w:rsid w:val="003E2985"/>
    <w:rPr>
      <w:rFonts w:ascii="Arial Black" w:hAnsi="Arial Black"/>
      <w:color w:val="A7A6A6"/>
      <w:sz w:val="26"/>
    </w:rPr>
  </w:style>
  <w:style w:type="paragraph" w:customStyle="1" w:styleId="ZeroLead">
    <w:name w:val="Zero Lead"/>
    <w:basedOn w:val="Normal"/>
    <w:rsid w:val="00C5339F"/>
    <w:pPr>
      <w:spacing w:line="20" w:lineRule="exact"/>
    </w:pPr>
    <w:rPr>
      <w:sz w:val="2"/>
    </w:rPr>
  </w:style>
  <w:style w:type="character" w:customStyle="1" w:styleId="Heading2Char">
    <w:name w:val="Heading 2 Char"/>
    <w:basedOn w:val="DefaultParagraphFont"/>
    <w:link w:val="Heading2"/>
    <w:uiPriority w:val="9"/>
    <w:rsid w:val="0030264A"/>
    <w:rPr>
      <w:rFonts w:ascii="Verdana" w:hAnsi="Verdana"/>
      <w:b/>
      <w:color w:val="00B6D1" w:themeColor="background2"/>
      <w:sz w:val="24"/>
      <w:szCs w:val="24"/>
    </w:rPr>
  </w:style>
  <w:style w:type="character" w:customStyle="1" w:styleId="Heading3Char">
    <w:name w:val="Heading 3 Char"/>
    <w:basedOn w:val="DefaultParagraphFont"/>
    <w:link w:val="Heading3"/>
    <w:uiPriority w:val="9"/>
    <w:rsid w:val="00DD5BE9"/>
    <w:rPr>
      <w:rFonts w:ascii="Verdana" w:hAnsi="Verdana"/>
      <w:b/>
      <w:color w:val="00B6D1" w:themeColor="background2"/>
      <w:sz w:val="18"/>
      <w:szCs w:val="18"/>
    </w:rPr>
  </w:style>
  <w:style w:type="table" w:styleId="TableGrid">
    <w:name w:val="Table Grid"/>
    <w:basedOn w:val="TableNormal"/>
    <w:uiPriority w:val="59"/>
    <w:rsid w:val="00F73505"/>
    <w:pPr>
      <w:spacing w:line="360" w:lineRule="exact"/>
    </w:pPr>
    <w:rPr>
      <w:rFonts w:ascii="Arial" w:hAnsi="Arial"/>
      <w:color w:val="FFFFFF" w:themeColor="background1"/>
      <w:sz w:val="28"/>
    </w:rPr>
    <w:tblPr>
      <w:tblInd w:w="0" w:type="dxa"/>
      <w:tblCellMar>
        <w:top w:w="0" w:type="dxa"/>
        <w:left w:w="108" w:type="dxa"/>
        <w:bottom w:w="0" w:type="dxa"/>
        <w:right w:w="108" w:type="dxa"/>
      </w:tblCellMar>
    </w:tblPr>
  </w:style>
  <w:style w:type="table" w:customStyle="1" w:styleId="SenseTableStylev1">
    <w:name w:val="Sense_Table_Style_v1"/>
    <w:basedOn w:val="TableNormal"/>
    <w:uiPriority w:val="99"/>
    <w:rsid w:val="00985F1C"/>
    <w:pPr>
      <w:ind w:left="113" w:right="113"/>
    </w:pPr>
    <w:rPr>
      <w:rFonts w:ascii="Arial" w:hAnsi="Arial"/>
      <w:sz w:val="24"/>
    </w:rPr>
    <w:tblPr>
      <w:tblInd w:w="0" w:type="dxa"/>
      <w:tblCellMar>
        <w:top w:w="0" w:type="dxa"/>
        <w:left w:w="0" w:type="dxa"/>
        <w:bottom w:w="0" w:type="dxa"/>
        <w:right w:w="0" w:type="dxa"/>
      </w:tblCellMar>
    </w:tblPr>
    <w:tcPr>
      <w:shd w:val="clear" w:color="auto" w:fill="auto"/>
      <w:tcMar>
        <w:top w:w="113" w:type="dxa"/>
        <w:left w:w="0" w:type="dxa"/>
        <w:bottom w:w="113" w:type="dxa"/>
        <w:right w:w="0" w:type="dxa"/>
      </w:tcMar>
    </w:tcPr>
  </w:style>
  <w:style w:type="paragraph" w:customStyle="1" w:styleId="Picture">
    <w:name w:val="Picture"/>
    <w:basedOn w:val="Normal"/>
    <w:qFormat/>
    <w:rsid w:val="00985F1C"/>
    <w:pPr>
      <w:spacing w:line="240" w:lineRule="auto"/>
    </w:pPr>
    <w:rPr>
      <w:noProof/>
      <w:sz w:val="24"/>
      <w:lang w:eastAsia="en-GB"/>
    </w:rPr>
  </w:style>
  <w:style w:type="paragraph" w:customStyle="1" w:styleId="IntroductoryText">
    <w:name w:val="Introductory Text"/>
    <w:basedOn w:val="Heading3"/>
    <w:qFormat/>
    <w:rsid w:val="00FB4F9A"/>
    <w:pPr>
      <w:spacing w:line="400" w:lineRule="exact"/>
      <w:outlineLvl w:val="9"/>
    </w:pPr>
    <w:rPr>
      <w:b w:val="0"/>
      <w:spacing w:val="-10"/>
      <w:sz w:val="36"/>
      <w:szCs w:val="36"/>
    </w:rPr>
  </w:style>
  <w:style w:type="paragraph" w:styleId="Footer">
    <w:name w:val="footer"/>
    <w:basedOn w:val="Normal"/>
    <w:link w:val="FooterChar"/>
    <w:uiPriority w:val="99"/>
    <w:unhideWhenUsed/>
    <w:rsid w:val="005205D8"/>
    <w:pPr>
      <w:tabs>
        <w:tab w:val="center" w:pos="4513"/>
        <w:tab w:val="right" w:pos="9026"/>
      </w:tabs>
      <w:spacing w:line="240" w:lineRule="auto"/>
    </w:pPr>
  </w:style>
  <w:style w:type="character" w:customStyle="1" w:styleId="FooterChar">
    <w:name w:val="Footer Char"/>
    <w:basedOn w:val="DefaultParagraphFont"/>
    <w:link w:val="Footer"/>
    <w:uiPriority w:val="99"/>
    <w:rsid w:val="005205D8"/>
    <w:rPr>
      <w:rFonts w:ascii="Arial" w:hAnsi="Arial"/>
      <w:color w:val="4E4E4E"/>
      <w:sz w:val="18"/>
    </w:rPr>
  </w:style>
  <w:style w:type="paragraph" w:customStyle="1" w:styleId="FooterImportantInformation">
    <w:name w:val="Footer Important Information"/>
    <w:basedOn w:val="Footer"/>
    <w:qFormat/>
    <w:rsid w:val="00DD56AC"/>
    <w:pPr>
      <w:spacing w:line="200" w:lineRule="exact"/>
    </w:pPr>
    <w:rPr>
      <w:b/>
      <w:color w:val="00667D" w:themeColor="text2"/>
      <w:spacing w:val="-2"/>
      <w:sz w:val="16"/>
      <w:szCs w:val="16"/>
    </w:rPr>
  </w:style>
  <w:style w:type="paragraph" w:customStyle="1" w:styleId="Pull-OutQuote">
    <w:name w:val="Pull-Out Quote"/>
    <w:basedOn w:val="Normal"/>
    <w:next w:val="NameSurname"/>
    <w:qFormat/>
    <w:rsid w:val="00BE206E"/>
    <w:pPr>
      <w:spacing w:before="600" w:after="85" w:line="360" w:lineRule="exact"/>
    </w:pPr>
    <w:rPr>
      <w:b/>
      <w:color w:val="00B6D1" w:themeColor="background2"/>
      <w:sz w:val="32"/>
    </w:rPr>
  </w:style>
  <w:style w:type="paragraph" w:customStyle="1" w:styleId="Address">
    <w:name w:val="Address"/>
    <w:basedOn w:val="Normal"/>
    <w:qFormat/>
    <w:rsid w:val="00B76290"/>
    <w:pPr>
      <w:spacing w:line="210" w:lineRule="exact"/>
    </w:pPr>
    <w:rPr>
      <w:spacing w:val="-2"/>
      <w:sz w:val="17"/>
    </w:rPr>
  </w:style>
  <w:style w:type="paragraph" w:customStyle="1" w:styleId="ReportTitleLevel1">
    <w:name w:val="Report Title Level 1"/>
    <w:basedOn w:val="Normal"/>
    <w:qFormat/>
    <w:rsid w:val="00BF5782"/>
    <w:pPr>
      <w:spacing w:line="760" w:lineRule="exact"/>
    </w:pPr>
    <w:rPr>
      <w:color w:val="FFFFFF" w:themeColor="background1"/>
      <w:spacing w:val="-5"/>
      <w:sz w:val="76"/>
    </w:rPr>
  </w:style>
  <w:style w:type="paragraph" w:customStyle="1" w:styleId="ReportTitleLevel2">
    <w:name w:val="Report Title Level 2"/>
    <w:basedOn w:val="ReportTitleLevel1"/>
    <w:next w:val="ReportTitleLevel3"/>
    <w:qFormat/>
    <w:rsid w:val="00A37C62"/>
    <w:pPr>
      <w:spacing w:after="77" w:line="440" w:lineRule="exact"/>
    </w:pPr>
    <w:rPr>
      <w:b/>
      <w:spacing w:val="0"/>
      <w:sz w:val="34"/>
      <w:szCs w:val="34"/>
    </w:rPr>
  </w:style>
  <w:style w:type="paragraph" w:customStyle="1" w:styleId="ReportTitleLevel3">
    <w:name w:val="Report Title Level 3"/>
    <w:basedOn w:val="ReportTitleLevel2"/>
    <w:qFormat/>
    <w:rsid w:val="00F95EB6"/>
    <w:pPr>
      <w:spacing w:line="240" w:lineRule="exact"/>
    </w:pPr>
    <w:rPr>
      <w:b w:val="0"/>
      <w:sz w:val="20"/>
    </w:rPr>
  </w:style>
  <w:style w:type="paragraph" w:customStyle="1" w:styleId="HeaderText">
    <w:name w:val="Header Text"/>
    <w:basedOn w:val="Normal"/>
    <w:qFormat/>
    <w:rsid w:val="00445D90"/>
    <w:pPr>
      <w:jc w:val="right"/>
    </w:pPr>
    <w:rPr>
      <w:b/>
      <w:color w:val="00B6D1"/>
    </w:rPr>
  </w:style>
  <w:style w:type="paragraph" w:customStyle="1" w:styleId="Chapterheading">
    <w:name w:val="Chapter heading"/>
    <w:basedOn w:val="Normal"/>
    <w:qFormat/>
    <w:rsid w:val="0052301F"/>
    <w:pPr>
      <w:spacing w:line="1080" w:lineRule="exact"/>
    </w:pPr>
    <w:rPr>
      <w:color w:val="FFFFFF" w:themeColor="background1"/>
      <w:sz w:val="110"/>
    </w:rPr>
  </w:style>
  <w:style w:type="paragraph" w:styleId="Quote">
    <w:name w:val="Quote"/>
    <w:basedOn w:val="Chapterheading"/>
    <w:next w:val="Normal"/>
    <w:link w:val="QuoteChar"/>
    <w:uiPriority w:val="29"/>
    <w:qFormat/>
    <w:rsid w:val="001D1563"/>
    <w:pPr>
      <w:spacing w:line="380" w:lineRule="exact"/>
    </w:pPr>
    <w:rPr>
      <w:color w:val="00667D" w:themeColor="text2"/>
      <w:sz w:val="34"/>
    </w:rPr>
  </w:style>
  <w:style w:type="character" w:customStyle="1" w:styleId="QuoteChar">
    <w:name w:val="Quote Char"/>
    <w:basedOn w:val="DefaultParagraphFont"/>
    <w:link w:val="Quote"/>
    <w:uiPriority w:val="29"/>
    <w:rsid w:val="001D1563"/>
    <w:rPr>
      <w:rFonts w:ascii="Verdana" w:hAnsi="Verdana"/>
      <w:color w:val="00667D" w:themeColor="text2"/>
      <w:sz w:val="34"/>
    </w:rPr>
  </w:style>
  <w:style w:type="paragraph" w:customStyle="1" w:styleId="NameSurname">
    <w:name w:val="Name Surname"/>
    <w:basedOn w:val="Quote"/>
    <w:next w:val="Normal"/>
    <w:qFormat/>
    <w:rsid w:val="007F2EC9"/>
    <w:pPr>
      <w:spacing w:line="360" w:lineRule="exact"/>
    </w:pPr>
    <w:rPr>
      <w:b/>
      <w:sz w:val="24"/>
    </w:rPr>
  </w:style>
  <w:style w:type="paragraph" w:styleId="ListBullet">
    <w:name w:val="List Bullet"/>
    <w:basedOn w:val="Normal"/>
    <w:uiPriority w:val="99"/>
    <w:unhideWhenUsed/>
    <w:rsid w:val="003C3281"/>
    <w:pPr>
      <w:numPr>
        <w:numId w:val="13"/>
      </w:numPr>
      <w:tabs>
        <w:tab w:val="left" w:pos="196"/>
      </w:tabs>
      <w:spacing w:after="57"/>
      <w:ind w:left="357" w:hanging="357"/>
    </w:pPr>
  </w:style>
  <w:style w:type="paragraph" w:customStyle="1" w:styleId="ListBulletLastLine">
    <w:name w:val="List Bullet Last Line"/>
    <w:basedOn w:val="ListBullet"/>
    <w:qFormat/>
    <w:rsid w:val="003C3281"/>
    <w:pPr>
      <w:tabs>
        <w:tab w:val="clear" w:pos="360"/>
      </w:tabs>
      <w:spacing w:after="0"/>
      <w:ind w:left="199" w:hanging="199"/>
    </w:pPr>
  </w:style>
  <w:style w:type="paragraph" w:styleId="EndnoteText">
    <w:name w:val="endnote text"/>
    <w:basedOn w:val="Normal"/>
    <w:link w:val="EndnoteTextChar"/>
    <w:uiPriority w:val="99"/>
    <w:semiHidden/>
    <w:unhideWhenUsed/>
    <w:qFormat/>
    <w:rsid w:val="00A74CA7"/>
    <w:pPr>
      <w:spacing w:after="80" w:line="240" w:lineRule="exact"/>
    </w:pPr>
    <w:rPr>
      <w:color w:val="00667D" w:themeColor="text2"/>
      <w:sz w:val="20"/>
    </w:rPr>
  </w:style>
  <w:style w:type="character" w:customStyle="1" w:styleId="EndnoteTextChar">
    <w:name w:val="Endnote Text Char"/>
    <w:basedOn w:val="DefaultParagraphFont"/>
    <w:link w:val="EndnoteText"/>
    <w:uiPriority w:val="99"/>
    <w:semiHidden/>
    <w:rsid w:val="00A74CA7"/>
    <w:rPr>
      <w:rFonts w:ascii="Verdana" w:hAnsi="Verdana"/>
      <w:color w:val="00667D" w:themeColor="text2"/>
    </w:rPr>
  </w:style>
  <w:style w:type="character" w:styleId="EndnoteReference">
    <w:name w:val="endnote reference"/>
    <w:basedOn w:val="DefaultParagraphFont"/>
    <w:uiPriority w:val="99"/>
    <w:semiHidden/>
    <w:unhideWhenUsed/>
    <w:rsid w:val="00131574"/>
    <w:rPr>
      <w:vertAlign w:val="superscript"/>
    </w:rPr>
  </w:style>
  <w:style w:type="paragraph" w:styleId="TOCHeading">
    <w:name w:val="TOC Heading"/>
    <w:basedOn w:val="Heading1"/>
    <w:next w:val="Normal"/>
    <w:uiPriority w:val="39"/>
    <w:unhideWhenUsed/>
    <w:qFormat/>
    <w:rsid w:val="00BC4E38"/>
    <w:pPr>
      <w:adjustRightInd/>
      <w:snapToGrid/>
      <w:spacing w:before="0" w:after="480" w:line="240" w:lineRule="auto"/>
      <w:outlineLvl w:val="9"/>
    </w:pPr>
    <w:rPr>
      <w:rFonts w:eastAsiaTheme="majorEastAsia" w:cstheme="majorBidi"/>
      <w:bCs/>
      <w:color w:val="00667D" w:themeColor="text2"/>
      <w:spacing w:val="0"/>
      <w:szCs w:val="28"/>
      <w:lang w:eastAsia="ja-JP"/>
    </w:rPr>
  </w:style>
  <w:style w:type="paragraph" w:styleId="TOC1">
    <w:name w:val="toc 1"/>
    <w:basedOn w:val="Normal"/>
    <w:next w:val="Normal"/>
    <w:autoRedefine/>
    <w:uiPriority w:val="39"/>
    <w:unhideWhenUsed/>
    <w:qFormat/>
    <w:rsid w:val="007F396A"/>
    <w:pPr>
      <w:pBdr>
        <w:top w:val="single" w:sz="4" w:space="10" w:color="00B6D1" w:themeColor="background2"/>
      </w:pBdr>
      <w:tabs>
        <w:tab w:val="right" w:pos="9183"/>
      </w:tabs>
      <w:spacing w:line="200" w:lineRule="exact"/>
    </w:pPr>
    <w:rPr>
      <w:b/>
      <w:noProof/>
      <w:sz w:val="20"/>
    </w:rPr>
  </w:style>
  <w:style w:type="paragraph" w:styleId="TOC2">
    <w:name w:val="toc 2"/>
    <w:basedOn w:val="Normal"/>
    <w:next w:val="Normal"/>
    <w:autoRedefine/>
    <w:uiPriority w:val="39"/>
    <w:unhideWhenUsed/>
    <w:rsid w:val="00CB4C76"/>
    <w:pPr>
      <w:tabs>
        <w:tab w:val="right" w:pos="9183"/>
      </w:tabs>
      <w:spacing w:line="240" w:lineRule="exact"/>
    </w:pPr>
    <w:rPr>
      <w:noProof/>
    </w:rPr>
  </w:style>
  <w:style w:type="character" w:styleId="Hyperlink">
    <w:name w:val="Hyperlink"/>
    <w:basedOn w:val="DefaultParagraphFont"/>
    <w:uiPriority w:val="99"/>
    <w:unhideWhenUsed/>
    <w:rsid w:val="00396071"/>
    <w:rPr>
      <w:color w:val="0000FF" w:themeColor="hyperlink"/>
      <w:u w:val="single"/>
    </w:rPr>
  </w:style>
  <w:style w:type="paragraph" w:styleId="FootnoteText">
    <w:name w:val="footnote text"/>
    <w:basedOn w:val="Normal"/>
    <w:link w:val="FootnoteTextChar"/>
    <w:uiPriority w:val="99"/>
    <w:semiHidden/>
    <w:unhideWhenUsed/>
    <w:rsid w:val="005A65B0"/>
    <w:pPr>
      <w:spacing w:line="240" w:lineRule="auto"/>
    </w:pPr>
    <w:rPr>
      <w:sz w:val="20"/>
    </w:rPr>
  </w:style>
  <w:style w:type="character" w:customStyle="1" w:styleId="FootnoteTextChar">
    <w:name w:val="Footnote Text Char"/>
    <w:basedOn w:val="DefaultParagraphFont"/>
    <w:link w:val="FootnoteText"/>
    <w:uiPriority w:val="99"/>
    <w:semiHidden/>
    <w:rsid w:val="005A65B0"/>
    <w:rPr>
      <w:rFonts w:ascii="Verdana" w:hAnsi="Verdana"/>
      <w:color w:val="000000" w:themeColor="text1"/>
    </w:rPr>
  </w:style>
  <w:style w:type="character" w:styleId="FootnoteReference">
    <w:name w:val="footnote reference"/>
    <w:basedOn w:val="DefaultParagraphFont"/>
    <w:uiPriority w:val="99"/>
    <w:semiHidden/>
    <w:unhideWhenUsed/>
    <w:rsid w:val="005A65B0"/>
    <w:rPr>
      <w:vertAlign w:val="superscript"/>
    </w:rPr>
  </w:style>
  <w:style w:type="character" w:styleId="PageNumber">
    <w:name w:val="page number"/>
    <w:uiPriority w:val="99"/>
    <w:unhideWhenUsed/>
    <w:rsid w:val="002C4FF7"/>
    <w:rPr>
      <w:b/>
      <w:sz w:val="16"/>
      <w:szCs w:val="16"/>
    </w:rPr>
  </w:style>
  <w:style w:type="paragraph" w:styleId="BalloonText">
    <w:name w:val="Balloon Text"/>
    <w:basedOn w:val="Normal"/>
    <w:link w:val="BalloonTextChar"/>
    <w:uiPriority w:val="99"/>
    <w:semiHidden/>
    <w:unhideWhenUsed/>
    <w:rsid w:val="00DD5BE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5BE9"/>
    <w:rPr>
      <w:rFonts w:ascii="Tahoma" w:hAnsi="Tahoma" w:cs="Tahoma"/>
      <w:color w:val="000000" w:themeColor="text1"/>
      <w:sz w:val="16"/>
      <w:szCs w:val="16"/>
    </w:rPr>
  </w:style>
  <w:style w:type="paragraph" w:styleId="ListParagraph">
    <w:name w:val="List Paragraph"/>
    <w:basedOn w:val="Normal"/>
    <w:uiPriority w:val="34"/>
    <w:qFormat/>
    <w:rsid w:val="00C45F44"/>
    <w:pPr>
      <w:ind w:left="720"/>
      <w:contextualSpacing/>
    </w:pPr>
  </w:style>
  <w:style w:type="paragraph" w:styleId="TOC3">
    <w:name w:val="toc 3"/>
    <w:basedOn w:val="Normal"/>
    <w:next w:val="Normal"/>
    <w:autoRedefine/>
    <w:uiPriority w:val="39"/>
    <w:unhideWhenUsed/>
    <w:rsid w:val="00C56BEC"/>
    <w:pPr>
      <w:spacing w:after="100"/>
      <w:ind w:left="3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F396A"/>
    <w:pPr>
      <w:adjustRightInd w:val="0"/>
      <w:snapToGrid w:val="0"/>
      <w:spacing w:line="260" w:lineRule="exact"/>
    </w:pPr>
    <w:rPr>
      <w:rFonts w:ascii="Verdana" w:hAnsi="Verdana"/>
      <w:color w:val="000000" w:themeColor="text1"/>
      <w:sz w:val="18"/>
    </w:rPr>
  </w:style>
  <w:style w:type="paragraph" w:styleId="Heading1">
    <w:name w:val="heading 1"/>
    <w:basedOn w:val="TOC1"/>
    <w:next w:val="Normal"/>
    <w:link w:val="Heading1Char"/>
    <w:uiPriority w:val="9"/>
    <w:qFormat/>
    <w:rsid w:val="00BC4E38"/>
    <w:pPr>
      <w:pBdr>
        <w:top w:val="none" w:sz="0" w:space="0" w:color="auto"/>
      </w:pBdr>
      <w:tabs>
        <w:tab w:val="clear" w:pos="9183"/>
      </w:tabs>
      <w:spacing w:before="200" w:after="240" w:line="520" w:lineRule="exact"/>
      <w:outlineLvl w:val="0"/>
    </w:pPr>
    <w:rPr>
      <w:b w:val="0"/>
      <w:noProof w:val="0"/>
      <w:spacing w:val="-6"/>
      <w:sz w:val="52"/>
      <w:szCs w:val="52"/>
    </w:rPr>
  </w:style>
  <w:style w:type="paragraph" w:styleId="Heading2">
    <w:name w:val="heading 2"/>
    <w:basedOn w:val="Normal"/>
    <w:next w:val="Normal"/>
    <w:link w:val="Heading2Char"/>
    <w:uiPriority w:val="9"/>
    <w:unhideWhenUsed/>
    <w:qFormat/>
    <w:rsid w:val="0030264A"/>
    <w:pPr>
      <w:adjustRightInd/>
      <w:snapToGrid/>
      <w:spacing w:after="45" w:line="400" w:lineRule="exact"/>
      <w:outlineLvl w:val="1"/>
    </w:pPr>
    <w:rPr>
      <w:b/>
      <w:color w:val="00B6D1" w:themeColor="background2"/>
      <w:sz w:val="24"/>
      <w:szCs w:val="24"/>
    </w:rPr>
  </w:style>
  <w:style w:type="paragraph" w:styleId="Heading3">
    <w:name w:val="heading 3"/>
    <w:basedOn w:val="Heading2"/>
    <w:next w:val="Normal"/>
    <w:link w:val="Heading3Char"/>
    <w:uiPriority w:val="9"/>
    <w:unhideWhenUsed/>
    <w:qFormat/>
    <w:rsid w:val="00DD5BE9"/>
    <w:pPr>
      <w:spacing w:after="0" w:line="260" w:lineRule="exact"/>
      <w:outlineLvl w:val="2"/>
    </w:pPr>
    <w:rPr>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4E38"/>
    <w:rPr>
      <w:rFonts w:ascii="Verdana" w:hAnsi="Verdana"/>
      <w:color w:val="000000" w:themeColor="text1"/>
      <w:spacing w:val="-6"/>
      <w:sz w:val="52"/>
      <w:szCs w:val="52"/>
    </w:rPr>
  </w:style>
  <w:style w:type="paragraph" w:styleId="Header">
    <w:name w:val="header"/>
    <w:basedOn w:val="Normal"/>
    <w:link w:val="HeaderChar"/>
    <w:uiPriority w:val="99"/>
    <w:unhideWhenUsed/>
    <w:rsid w:val="003E2985"/>
    <w:pPr>
      <w:tabs>
        <w:tab w:val="right" w:pos="10433"/>
      </w:tabs>
      <w:spacing w:line="240" w:lineRule="auto"/>
    </w:pPr>
    <w:rPr>
      <w:rFonts w:ascii="Arial Black" w:hAnsi="Arial Black"/>
      <w:color w:val="A7A6A6"/>
      <w:sz w:val="26"/>
    </w:rPr>
  </w:style>
  <w:style w:type="character" w:customStyle="1" w:styleId="HeaderChar">
    <w:name w:val="Header Char"/>
    <w:basedOn w:val="DefaultParagraphFont"/>
    <w:link w:val="Header"/>
    <w:uiPriority w:val="99"/>
    <w:rsid w:val="003E2985"/>
    <w:rPr>
      <w:rFonts w:ascii="Arial Black" w:hAnsi="Arial Black"/>
      <w:color w:val="A7A6A6"/>
      <w:sz w:val="26"/>
    </w:rPr>
  </w:style>
  <w:style w:type="paragraph" w:customStyle="1" w:styleId="ZeroLead">
    <w:name w:val="Zero Lead"/>
    <w:basedOn w:val="Normal"/>
    <w:rsid w:val="00C5339F"/>
    <w:pPr>
      <w:spacing w:line="20" w:lineRule="exact"/>
    </w:pPr>
    <w:rPr>
      <w:sz w:val="2"/>
    </w:rPr>
  </w:style>
  <w:style w:type="character" w:customStyle="1" w:styleId="Heading2Char">
    <w:name w:val="Heading 2 Char"/>
    <w:basedOn w:val="DefaultParagraphFont"/>
    <w:link w:val="Heading2"/>
    <w:uiPriority w:val="9"/>
    <w:rsid w:val="0030264A"/>
    <w:rPr>
      <w:rFonts w:ascii="Verdana" w:hAnsi="Verdana"/>
      <w:b/>
      <w:color w:val="00B6D1" w:themeColor="background2"/>
      <w:sz w:val="24"/>
      <w:szCs w:val="24"/>
    </w:rPr>
  </w:style>
  <w:style w:type="character" w:customStyle="1" w:styleId="Heading3Char">
    <w:name w:val="Heading 3 Char"/>
    <w:basedOn w:val="DefaultParagraphFont"/>
    <w:link w:val="Heading3"/>
    <w:uiPriority w:val="9"/>
    <w:rsid w:val="00DD5BE9"/>
    <w:rPr>
      <w:rFonts w:ascii="Verdana" w:hAnsi="Verdana"/>
      <w:b/>
      <w:color w:val="00B6D1" w:themeColor="background2"/>
      <w:sz w:val="18"/>
      <w:szCs w:val="18"/>
    </w:rPr>
  </w:style>
  <w:style w:type="table" w:styleId="TableGrid">
    <w:name w:val="Table Grid"/>
    <w:basedOn w:val="TableNormal"/>
    <w:uiPriority w:val="59"/>
    <w:rsid w:val="00F73505"/>
    <w:pPr>
      <w:spacing w:line="360" w:lineRule="exact"/>
    </w:pPr>
    <w:rPr>
      <w:rFonts w:ascii="Arial" w:hAnsi="Arial"/>
      <w:color w:val="FFFFFF" w:themeColor="background1"/>
      <w:sz w:val="28"/>
    </w:rPr>
    <w:tblPr>
      <w:tblInd w:w="0" w:type="dxa"/>
      <w:tblCellMar>
        <w:top w:w="0" w:type="dxa"/>
        <w:left w:w="108" w:type="dxa"/>
        <w:bottom w:w="0" w:type="dxa"/>
        <w:right w:w="108" w:type="dxa"/>
      </w:tblCellMar>
    </w:tblPr>
  </w:style>
  <w:style w:type="table" w:customStyle="1" w:styleId="SenseTableStylev1">
    <w:name w:val="Sense_Table_Style_v1"/>
    <w:basedOn w:val="TableNormal"/>
    <w:uiPriority w:val="99"/>
    <w:rsid w:val="00985F1C"/>
    <w:pPr>
      <w:ind w:left="113" w:right="113"/>
    </w:pPr>
    <w:rPr>
      <w:rFonts w:ascii="Arial" w:hAnsi="Arial"/>
      <w:sz w:val="24"/>
    </w:rPr>
    <w:tblPr>
      <w:tblInd w:w="0" w:type="dxa"/>
      <w:tblCellMar>
        <w:top w:w="0" w:type="dxa"/>
        <w:left w:w="0" w:type="dxa"/>
        <w:bottom w:w="0" w:type="dxa"/>
        <w:right w:w="0" w:type="dxa"/>
      </w:tblCellMar>
    </w:tblPr>
    <w:tcPr>
      <w:shd w:val="clear" w:color="auto" w:fill="auto"/>
      <w:tcMar>
        <w:top w:w="113" w:type="dxa"/>
        <w:left w:w="0" w:type="dxa"/>
        <w:bottom w:w="113" w:type="dxa"/>
        <w:right w:w="0" w:type="dxa"/>
      </w:tcMar>
    </w:tcPr>
  </w:style>
  <w:style w:type="paragraph" w:customStyle="1" w:styleId="Picture">
    <w:name w:val="Picture"/>
    <w:basedOn w:val="Normal"/>
    <w:qFormat/>
    <w:rsid w:val="00985F1C"/>
    <w:pPr>
      <w:spacing w:line="240" w:lineRule="auto"/>
    </w:pPr>
    <w:rPr>
      <w:noProof/>
      <w:sz w:val="24"/>
      <w:lang w:eastAsia="en-GB"/>
    </w:rPr>
  </w:style>
  <w:style w:type="paragraph" w:customStyle="1" w:styleId="IntroductoryText">
    <w:name w:val="Introductory Text"/>
    <w:basedOn w:val="Heading3"/>
    <w:qFormat/>
    <w:rsid w:val="00FB4F9A"/>
    <w:pPr>
      <w:spacing w:line="400" w:lineRule="exact"/>
      <w:outlineLvl w:val="9"/>
    </w:pPr>
    <w:rPr>
      <w:b w:val="0"/>
      <w:spacing w:val="-10"/>
      <w:sz w:val="36"/>
      <w:szCs w:val="36"/>
    </w:rPr>
  </w:style>
  <w:style w:type="paragraph" w:styleId="Footer">
    <w:name w:val="footer"/>
    <w:basedOn w:val="Normal"/>
    <w:link w:val="FooterChar"/>
    <w:uiPriority w:val="99"/>
    <w:unhideWhenUsed/>
    <w:rsid w:val="005205D8"/>
    <w:pPr>
      <w:tabs>
        <w:tab w:val="center" w:pos="4513"/>
        <w:tab w:val="right" w:pos="9026"/>
      </w:tabs>
      <w:spacing w:line="240" w:lineRule="auto"/>
    </w:pPr>
  </w:style>
  <w:style w:type="character" w:customStyle="1" w:styleId="FooterChar">
    <w:name w:val="Footer Char"/>
    <w:basedOn w:val="DefaultParagraphFont"/>
    <w:link w:val="Footer"/>
    <w:uiPriority w:val="99"/>
    <w:rsid w:val="005205D8"/>
    <w:rPr>
      <w:rFonts w:ascii="Arial" w:hAnsi="Arial"/>
      <w:color w:val="4E4E4E"/>
      <w:sz w:val="18"/>
    </w:rPr>
  </w:style>
  <w:style w:type="paragraph" w:customStyle="1" w:styleId="FooterImportantInformation">
    <w:name w:val="Footer Important Information"/>
    <w:basedOn w:val="Footer"/>
    <w:qFormat/>
    <w:rsid w:val="00DD56AC"/>
    <w:pPr>
      <w:spacing w:line="200" w:lineRule="exact"/>
    </w:pPr>
    <w:rPr>
      <w:b/>
      <w:color w:val="00667D" w:themeColor="text2"/>
      <w:spacing w:val="-2"/>
      <w:sz w:val="16"/>
      <w:szCs w:val="16"/>
    </w:rPr>
  </w:style>
  <w:style w:type="paragraph" w:customStyle="1" w:styleId="Pull-OutQuote">
    <w:name w:val="Pull-Out Quote"/>
    <w:basedOn w:val="Normal"/>
    <w:next w:val="NameSurname"/>
    <w:qFormat/>
    <w:rsid w:val="00BE206E"/>
    <w:pPr>
      <w:spacing w:before="600" w:after="85" w:line="360" w:lineRule="exact"/>
    </w:pPr>
    <w:rPr>
      <w:b/>
      <w:color w:val="00B6D1" w:themeColor="background2"/>
      <w:sz w:val="32"/>
    </w:rPr>
  </w:style>
  <w:style w:type="paragraph" w:customStyle="1" w:styleId="Address">
    <w:name w:val="Address"/>
    <w:basedOn w:val="Normal"/>
    <w:qFormat/>
    <w:rsid w:val="00B76290"/>
    <w:pPr>
      <w:spacing w:line="210" w:lineRule="exact"/>
    </w:pPr>
    <w:rPr>
      <w:spacing w:val="-2"/>
      <w:sz w:val="17"/>
    </w:rPr>
  </w:style>
  <w:style w:type="paragraph" w:customStyle="1" w:styleId="ReportTitleLevel1">
    <w:name w:val="Report Title Level 1"/>
    <w:basedOn w:val="Normal"/>
    <w:qFormat/>
    <w:rsid w:val="00BF5782"/>
    <w:pPr>
      <w:spacing w:line="760" w:lineRule="exact"/>
    </w:pPr>
    <w:rPr>
      <w:color w:val="FFFFFF" w:themeColor="background1"/>
      <w:spacing w:val="-5"/>
      <w:sz w:val="76"/>
    </w:rPr>
  </w:style>
  <w:style w:type="paragraph" w:customStyle="1" w:styleId="ReportTitleLevel2">
    <w:name w:val="Report Title Level 2"/>
    <w:basedOn w:val="ReportTitleLevel1"/>
    <w:next w:val="ReportTitleLevel3"/>
    <w:qFormat/>
    <w:rsid w:val="00A37C62"/>
    <w:pPr>
      <w:spacing w:after="77" w:line="440" w:lineRule="exact"/>
    </w:pPr>
    <w:rPr>
      <w:b/>
      <w:spacing w:val="0"/>
      <w:sz w:val="34"/>
      <w:szCs w:val="34"/>
    </w:rPr>
  </w:style>
  <w:style w:type="paragraph" w:customStyle="1" w:styleId="ReportTitleLevel3">
    <w:name w:val="Report Title Level 3"/>
    <w:basedOn w:val="ReportTitleLevel2"/>
    <w:qFormat/>
    <w:rsid w:val="00F95EB6"/>
    <w:pPr>
      <w:spacing w:line="240" w:lineRule="exact"/>
    </w:pPr>
    <w:rPr>
      <w:b w:val="0"/>
      <w:sz w:val="20"/>
    </w:rPr>
  </w:style>
  <w:style w:type="paragraph" w:customStyle="1" w:styleId="HeaderText">
    <w:name w:val="Header Text"/>
    <w:basedOn w:val="Normal"/>
    <w:qFormat/>
    <w:rsid w:val="00445D90"/>
    <w:pPr>
      <w:jc w:val="right"/>
    </w:pPr>
    <w:rPr>
      <w:b/>
      <w:color w:val="00B6D1"/>
    </w:rPr>
  </w:style>
  <w:style w:type="paragraph" w:customStyle="1" w:styleId="Chapterheading">
    <w:name w:val="Chapter heading"/>
    <w:basedOn w:val="Normal"/>
    <w:qFormat/>
    <w:rsid w:val="0052301F"/>
    <w:pPr>
      <w:spacing w:line="1080" w:lineRule="exact"/>
    </w:pPr>
    <w:rPr>
      <w:color w:val="FFFFFF" w:themeColor="background1"/>
      <w:sz w:val="110"/>
    </w:rPr>
  </w:style>
  <w:style w:type="paragraph" w:styleId="Quote">
    <w:name w:val="Quote"/>
    <w:basedOn w:val="Chapterheading"/>
    <w:next w:val="Normal"/>
    <w:link w:val="QuoteChar"/>
    <w:uiPriority w:val="29"/>
    <w:qFormat/>
    <w:rsid w:val="001D1563"/>
    <w:pPr>
      <w:spacing w:line="380" w:lineRule="exact"/>
    </w:pPr>
    <w:rPr>
      <w:color w:val="00667D" w:themeColor="text2"/>
      <w:sz w:val="34"/>
    </w:rPr>
  </w:style>
  <w:style w:type="character" w:customStyle="1" w:styleId="QuoteChar">
    <w:name w:val="Quote Char"/>
    <w:basedOn w:val="DefaultParagraphFont"/>
    <w:link w:val="Quote"/>
    <w:uiPriority w:val="29"/>
    <w:rsid w:val="001D1563"/>
    <w:rPr>
      <w:rFonts w:ascii="Verdana" w:hAnsi="Verdana"/>
      <w:color w:val="00667D" w:themeColor="text2"/>
      <w:sz w:val="34"/>
    </w:rPr>
  </w:style>
  <w:style w:type="paragraph" w:customStyle="1" w:styleId="NameSurname">
    <w:name w:val="Name Surname"/>
    <w:basedOn w:val="Quote"/>
    <w:next w:val="Normal"/>
    <w:qFormat/>
    <w:rsid w:val="007F2EC9"/>
    <w:pPr>
      <w:spacing w:line="360" w:lineRule="exact"/>
    </w:pPr>
    <w:rPr>
      <w:b/>
      <w:sz w:val="24"/>
    </w:rPr>
  </w:style>
  <w:style w:type="paragraph" w:styleId="ListBullet">
    <w:name w:val="List Bullet"/>
    <w:basedOn w:val="Normal"/>
    <w:uiPriority w:val="99"/>
    <w:unhideWhenUsed/>
    <w:rsid w:val="003C3281"/>
    <w:pPr>
      <w:numPr>
        <w:numId w:val="13"/>
      </w:numPr>
      <w:tabs>
        <w:tab w:val="left" w:pos="196"/>
      </w:tabs>
      <w:spacing w:after="57"/>
      <w:ind w:left="357" w:hanging="357"/>
    </w:pPr>
  </w:style>
  <w:style w:type="paragraph" w:customStyle="1" w:styleId="ListBulletLastLine">
    <w:name w:val="List Bullet Last Line"/>
    <w:basedOn w:val="ListBullet"/>
    <w:qFormat/>
    <w:rsid w:val="003C3281"/>
    <w:pPr>
      <w:tabs>
        <w:tab w:val="clear" w:pos="360"/>
      </w:tabs>
      <w:spacing w:after="0"/>
      <w:ind w:left="199" w:hanging="199"/>
    </w:pPr>
  </w:style>
  <w:style w:type="paragraph" w:styleId="EndnoteText">
    <w:name w:val="endnote text"/>
    <w:basedOn w:val="Normal"/>
    <w:link w:val="EndnoteTextChar"/>
    <w:uiPriority w:val="99"/>
    <w:semiHidden/>
    <w:unhideWhenUsed/>
    <w:qFormat/>
    <w:rsid w:val="00A74CA7"/>
    <w:pPr>
      <w:spacing w:after="80" w:line="240" w:lineRule="exact"/>
    </w:pPr>
    <w:rPr>
      <w:color w:val="00667D" w:themeColor="text2"/>
      <w:sz w:val="20"/>
    </w:rPr>
  </w:style>
  <w:style w:type="character" w:customStyle="1" w:styleId="EndnoteTextChar">
    <w:name w:val="Endnote Text Char"/>
    <w:basedOn w:val="DefaultParagraphFont"/>
    <w:link w:val="EndnoteText"/>
    <w:uiPriority w:val="99"/>
    <w:semiHidden/>
    <w:rsid w:val="00A74CA7"/>
    <w:rPr>
      <w:rFonts w:ascii="Verdana" w:hAnsi="Verdana"/>
      <w:color w:val="00667D" w:themeColor="text2"/>
    </w:rPr>
  </w:style>
  <w:style w:type="character" w:styleId="EndnoteReference">
    <w:name w:val="endnote reference"/>
    <w:basedOn w:val="DefaultParagraphFont"/>
    <w:uiPriority w:val="99"/>
    <w:semiHidden/>
    <w:unhideWhenUsed/>
    <w:rsid w:val="00131574"/>
    <w:rPr>
      <w:vertAlign w:val="superscript"/>
    </w:rPr>
  </w:style>
  <w:style w:type="paragraph" w:styleId="TOCHeading">
    <w:name w:val="TOC Heading"/>
    <w:basedOn w:val="Heading1"/>
    <w:next w:val="Normal"/>
    <w:uiPriority w:val="39"/>
    <w:unhideWhenUsed/>
    <w:qFormat/>
    <w:rsid w:val="00BC4E38"/>
    <w:pPr>
      <w:adjustRightInd/>
      <w:snapToGrid/>
      <w:spacing w:before="0" w:after="480" w:line="240" w:lineRule="auto"/>
      <w:outlineLvl w:val="9"/>
    </w:pPr>
    <w:rPr>
      <w:rFonts w:eastAsiaTheme="majorEastAsia" w:cstheme="majorBidi"/>
      <w:bCs/>
      <w:color w:val="00667D" w:themeColor="text2"/>
      <w:spacing w:val="0"/>
      <w:szCs w:val="28"/>
      <w:lang w:eastAsia="ja-JP"/>
    </w:rPr>
  </w:style>
  <w:style w:type="paragraph" w:styleId="TOC1">
    <w:name w:val="toc 1"/>
    <w:basedOn w:val="Normal"/>
    <w:next w:val="Normal"/>
    <w:autoRedefine/>
    <w:uiPriority w:val="39"/>
    <w:unhideWhenUsed/>
    <w:qFormat/>
    <w:rsid w:val="007F396A"/>
    <w:pPr>
      <w:pBdr>
        <w:top w:val="single" w:sz="4" w:space="10" w:color="00B6D1" w:themeColor="background2"/>
      </w:pBdr>
      <w:tabs>
        <w:tab w:val="right" w:pos="9183"/>
      </w:tabs>
      <w:spacing w:line="200" w:lineRule="exact"/>
    </w:pPr>
    <w:rPr>
      <w:b/>
      <w:noProof/>
      <w:sz w:val="20"/>
    </w:rPr>
  </w:style>
  <w:style w:type="paragraph" w:styleId="TOC2">
    <w:name w:val="toc 2"/>
    <w:basedOn w:val="Normal"/>
    <w:next w:val="Normal"/>
    <w:autoRedefine/>
    <w:uiPriority w:val="39"/>
    <w:unhideWhenUsed/>
    <w:rsid w:val="00CB4C76"/>
    <w:pPr>
      <w:tabs>
        <w:tab w:val="right" w:pos="9183"/>
      </w:tabs>
      <w:spacing w:line="240" w:lineRule="exact"/>
    </w:pPr>
    <w:rPr>
      <w:noProof/>
    </w:rPr>
  </w:style>
  <w:style w:type="character" w:styleId="Hyperlink">
    <w:name w:val="Hyperlink"/>
    <w:basedOn w:val="DefaultParagraphFont"/>
    <w:uiPriority w:val="99"/>
    <w:unhideWhenUsed/>
    <w:rsid w:val="00396071"/>
    <w:rPr>
      <w:color w:val="0000FF" w:themeColor="hyperlink"/>
      <w:u w:val="single"/>
    </w:rPr>
  </w:style>
  <w:style w:type="paragraph" w:styleId="FootnoteText">
    <w:name w:val="footnote text"/>
    <w:basedOn w:val="Normal"/>
    <w:link w:val="FootnoteTextChar"/>
    <w:uiPriority w:val="99"/>
    <w:semiHidden/>
    <w:unhideWhenUsed/>
    <w:rsid w:val="005A65B0"/>
    <w:pPr>
      <w:spacing w:line="240" w:lineRule="auto"/>
    </w:pPr>
    <w:rPr>
      <w:sz w:val="20"/>
    </w:rPr>
  </w:style>
  <w:style w:type="character" w:customStyle="1" w:styleId="FootnoteTextChar">
    <w:name w:val="Footnote Text Char"/>
    <w:basedOn w:val="DefaultParagraphFont"/>
    <w:link w:val="FootnoteText"/>
    <w:uiPriority w:val="99"/>
    <w:semiHidden/>
    <w:rsid w:val="005A65B0"/>
    <w:rPr>
      <w:rFonts w:ascii="Verdana" w:hAnsi="Verdana"/>
      <w:color w:val="000000" w:themeColor="text1"/>
    </w:rPr>
  </w:style>
  <w:style w:type="character" w:styleId="FootnoteReference">
    <w:name w:val="footnote reference"/>
    <w:basedOn w:val="DefaultParagraphFont"/>
    <w:uiPriority w:val="99"/>
    <w:semiHidden/>
    <w:unhideWhenUsed/>
    <w:rsid w:val="005A65B0"/>
    <w:rPr>
      <w:vertAlign w:val="superscript"/>
    </w:rPr>
  </w:style>
  <w:style w:type="character" w:styleId="PageNumber">
    <w:name w:val="page number"/>
    <w:uiPriority w:val="99"/>
    <w:unhideWhenUsed/>
    <w:rsid w:val="002C4FF7"/>
    <w:rPr>
      <w:b/>
      <w:sz w:val="16"/>
      <w:szCs w:val="16"/>
    </w:rPr>
  </w:style>
  <w:style w:type="paragraph" w:styleId="BalloonText">
    <w:name w:val="Balloon Text"/>
    <w:basedOn w:val="Normal"/>
    <w:link w:val="BalloonTextChar"/>
    <w:uiPriority w:val="99"/>
    <w:semiHidden/>
    <w:unhideWhenUsed/>
    <w:rsid w:val="00DD5BE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5BE9"/>
    <w:rPr>
      <w:rFonts w:ascii="Tahoma" w:hAnsi="Tahoma" w:cs="Tahoma"/>
      <w:color w:val="000000" w:themeColor="text1"/>
      <w:sz w:val="16"/>
      <w:szCs w:val="16"/>
    </w:rPr>
  </w:style>
  <w:style w:type="paragraph" w:styleId="ListParagraph">
    <w:name w:val="List Paragraph"/>
    <w:basedOn w:val="Normal"/>
    <w:uiPriority w:val="34"/>
    <w:qFormat/>
    <w:rsid w:val="00C45F44"/>
    <w:pPr>
      <w:ind w:left="720"/>
      <w:contextualSpacing/>
    </w:pPr>
  </w:style>
  <w:style w:type="paragraph" w:styleId="TOC3">
    <w:name w:val="toc 3"/>
    <w:basedOn w:val="Normal"/>
    <w:next w:val="Normal"/>
    <w:autoRedefine/>
    <w:uiPriority w:val="39"/>
    <w:unhideWhenUsed/>
    <w:rsid w:val="00C56BEC"/>
    <w:pPr>
      <w:spacing w:after="100"/>
      <w:ind w:left="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NUS_v1">
      <a:dk1>
        <a:sysClr val="windowText" lastClr="000000"/>
      </a:dk1>
      <a:lt1>
        <a:sysClr val="window" lastClr="FFFFFF"/>
      </a:lt1>
      <a:dk2>
        <a:srgbClr val="00667D"/>
      </a:dk2>
      <a:lt2>
        <a:srgbClr val="00B6D1"/>
      </a:lt2>
      <a:accent1>
        <a:srgbClr val="82C341"/>
      </a:accent1>
      <a:accent2>
        <a:srgbClr val="00402F"/>
      </a:accent2>
      <a:accent3>
        <a:srgbClr val="4B2884"/>
      </a:accent3>
      <a:accent4>
        <a:srgbClr val="8D2A90"/>
      </a:accent4>
      <a:accent5>
        <a:srgbClr val="FAA41A"/>
      </a:accent5>
      <a:accent6>
        <a:srgbClr val="F5EB0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96D32E-DBE1-4D18-B214-C0598DCC5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1551</Words>
  <Characters>8843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NUS Services Ltd</dc:creator>
  <cp:lastModifiedBy>NUS ORG</cp:lastModifiedBy>
  <cp:revision>3</cp:revision>
  <cp:lastPrinted>2013-06-11T16:41:00Z</cp:lastPrinted>
  <dcterms:created xsi:type="dcterms:W3CDTF">2013-12-03T10:49:00Z</dcterms:created>
  <dcterms:modified xsi:type="dcterms:W3CDTF">2013-12-03T13:04:00Z</dcterms:modified>
</cp:coreProperties>
</file>